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2" w:rsidRPr="00CF4ADD" w:rsidRDefault="00B36232" w:rsidP="00B36232">
      <w:pPr>
        <w:ind w:firstLine="0"/>
        <w:jc w:val="center"/>
        <w:rPr>
          <w:b/>
        </w:rPr>
      </w:pPr>
      <w:r w:rsidRPr="00CF4ADD">
        <w:rPr>
          <w:b/>
        </w:rPr>
        <w:t xml:space="preserve">Отчет </w:t>
      </w:r>
    </w:p>
    <w:p w:rsidR="00B36232" w:rsidRPr="00CF4ADD" w:rsidRDefault="00B36232" w:rsidP="00B36232">
      <w:pPr>
        <w:ind w:firstLine="0"/>
        <w:jc w:val="center"/>
        <w:rPr>
          <w:b/>
        </w:rPr>
      </w:pPr>
      <w:r w:rsidRPr="00CF4ADD">
        <w:rPr>
          <w:b/>
        </w:rPr>
        <w:t xml:space="preserve">о работе комиссии по приемке </w:t>
      </w:r>
      <w:proofErr w:type="gramStart"/>
      <w:r w:rsidRPr="00CF4ADD">
        <w:rPr>
          <w:b/>
        </w:rPr>
        <w:t>материалов экспедиционных работ Учреждения Российской академии наук</w:t>
      </w:r>
      <w:proofErr w:type="gramEnd"/>
      <w:r w:rsidRPr="00CF4ADD">
        <w:rPr>
          <w:b/>
        </w:rPr>
        <w:t xml:space="preserve"> Геологический институт Кольского научног</w:t>
      </w:r>
      <w:r w:rsidR="00D73465">
        <w:rPr>
          <w:b/>
        </w:rPr>
        <w:t>о центра РАН (ГИ КНЦ РАН) в 2015</w:t>
      </w:r>
      <w:r w:rsidRPr="00CF4ADD">
        <w:rPr>
          <w:b/>
        </w:rPr>
        <w:t xml:space="preserve"> г.</w:t>
      </w:r>
    </w:p>
    <w:p w:rsidR="00B36232" w:rsidRPr="00CF4ADD" w:rsidRDefault="00B36232" w:rsidP="00B36232">
      <w:pPr>
        <w:jc w:val="center"/>
        <w:rPr>
          <w:b/>
        </w:rPr>
      </w:pPr>
    </w:p>
    <w:p w:rsidR="00B36232" w:rsidRPr="00CF4ADD" w:rsidRDefault="00B36232" w:rsidP="00B36232">
      <w:pPr>
        <w:jc w:val="both"/>
      </w:pPr>
      <w:proofErr w:type="gramStart"/>
      <w:r w:rsidRPr="00CF4ADD">
        <w:t xml:space="preserve">Комиссия по приемке материалов экспедиционных работ (далее просто Комиссия) в составе: зам. директора </w:t>
      </w:r>
      <w:proofErr w:type="spellStart"/>
      <w:r w:rsidRPr="00CF4ADD">
        <w:t>к.г.-м.н</w:t>
      </w:r>
      <w:proofErr w:type="spellEnd"/>
      <w:r w:rsidRPr="00CF4ADD">
        <w:t xml:space="preserve">. Т.В. Рундквист (председатель Комиссии), </w:t>
      </w:r>
      <w:proofErr w:type="spellStart"/>
      <w:r w:rsidRPr="00CF4ADD">
        <w:t>к.г.-м.н</w:t>
      </w:r>
      <w:proofErr w:type="spellEnd"/>
      <w:r w:rsidRPr="00CF4ADD">
        <w:t xml:space="preserve">. В.В. Кольки (зам. председателя Комиссии), </w:t>
      </w:r>
      <w:proofErr w:type="spellStart"/>
      <w:r w:rsidRPr="00CF4ADD">
        <w:t>д.г.-м.н</w:t>
      </w:r>
      <w:proofErr w:type="spellEnd"/>
      <w:r w:rsidRPr="00CF4ADD">
        <w:t xml:space="preserve">. Н.Е. Козлова, </w:t>
      </w:r>
      <w:proofErr w:type="spellStart"/>
      <w:r w:rsidRPr="00CF4ADD">
        <w:t>д.г.-м.н</w:t>
      </w:r>
      <w:proofErr w:type="spellEnd"/>
      <w:r w:rsidRPr="00CF4ADD">
        <w:t>. В.В. </w:t>
      </w:r>
      <w:proofErr w:type="spellStart"/>
      <w:r w:rsidRPr="00CF4ADD">
        <w:t>Балаганского</w:t>
      </w:r>
      <w:proofErr w:type="spellEnd"/>
      <w:r w:rsidRPr="00CF4ADD">
        <w:t xml:space="preserve">, </w:t>
      </w:r>
      <w:proofErr w:type="spellStart"/>
      <w:r w:rsidRPr="00CF4ADD">
        <w:t>д.г.-м.н</w:t>
      </w:r>
      <w:proofErr w:type="spellEnd"/>
      <w:r w:rsidRPr="00CF4ADD">
        <w:t xml:space="preserve">. А.А. </w:t>
      </w:r>
      <w:proofErr w:type="spellStart"/>
      <w:r w:rsidRPr="00CF4ADD">
        <w:t>Жамалетдинова</w:t>
      </w:r>
      <w:proofErr w:type="spellEnd"/>
      <w:r w:rsidRPr="00CF4ADD">
        <w:t xml:space="preserve">, </w:t>
      </w:r>
      <w:proofErr w:type="spellStart"/>
      <w:r w:rsidRPr="00CF4ADD">
        <w:t>к.г.-м.н</w:t>
      </w:r>
      <w:proofErr w:type="spellEnd"/>
      <w:r w:rsidRPr="00CF4ADD">
        <w:t xml:space="preserve">. С.М. Карпова, </w:t>
      </w:r>
      <w:proofErr w:type="spellStart"/>
      <w:r w:rsidRPr="00CF4ADD">
        <w:t>к.г</w:t>
      </w:r>
      <w:proofErr w:type="gramEnd"/>
      <w:r w:rsidRPr="00CF4ADD">
        <w:t>.-</w:t>
      </w:r>
      <w:proofErr w:type="gramStart"/>
      <w:r w:rsidRPr="00CF4ADD">
        <w:t>м.н</w:t>
      </w:r>
      <w:proofErr w:type="spellEnd"/>
      <w:r w:rsidRPr="00CF4ADD">
        <w:t xml:space="preserve">. А.А. Калинина, </w:t>
      </w:r>
      <w:proofErr w:type="spellStart"/>
      <w:r w:rsidR="00D73465">
        <w:t>к.г.-м.н</w:t>
      </w:r>
      <w:proofErr w:type="spellEnd"/>
      <w:r w:rsidR="00D73465">
        <w:t xml:space="preserve">. </w:t>
      </w:r>
      <w:r w:rsidRPr="00CF4ADD">
        <w:t xml:space="preserve">С.В. </w:t>
      </w:r>
      <w:proofErr w:type="spellStart"/>
      <w:r w:rsidRPr="00CF4ADD">
        <w:t>Мудрука</w:t>
      </w:r>
      <w:proofErr w:type="spellEnd"/>
      <w:r w:rsidRPr="00CF4ADD">
        <w:t xml:space="preserve">, </w:t>
      </w:r>
      <w:proofErr w:type="spellStart"/>
      <w:r w:rsidR="00D73465">
        <w:t>к.г.-м.н</w:t>
      </w:r>
      <w:proofErr w:type="spellEnd"/>
      <w:r w:rsidR="00D73465">
        <w:t xml:space="preserve">. Н.Ю. Грошева, </w:t>
      </w:r>
      <w:r w:rsidRPr="00CF4ADD">
        <w:t xml:space="preserve">зам. директора по общим вопросам Г.И. Соколова, инженера по ОТ и ТБ Г.Н. </w:t>
      </w:r>
      <w:proofErr w:type="spellStart"/>
      <w:r w:rsidRPr="00CF4ADD">
        <w:t>Деревцовой</w:t>
      </w:r>
      <w:proofErr w:type="spellEnd"/>
      <w:r w:rsidRPr="00CF4ADD">
        <w:t>, г</w:t>
      </w:r>
      <w:r w:rsidR="002F409C">
        <w:t>л. экономиста Л.М. Беляевой с 21</w:t>
      </w:r>
      <w:r w:rsidRPr="00CF4ADD">
        <w:t>.</w:t>
      </w:r>
      <w:r w:rsidR="002F409C">
        <w:t>10 по 05</w:t>
      </w:r>
      <w:r w:rsidRPr="00CF4ADD">
        <w:t>.</w:t>
      </w:r>
      <w:r w:rsidR="002F409C">
        <w:t>11 провела три</w:t>
      </w:r>
      <w:r w:rsidRPr="00CF4ADD">
        <w:t xml:space="preserve"> заседания и рассмотрела материалы, полученные полевыми отрядами ГИ КНЦ РАН</w:t>
      </w:r>
      <w:r w:rsidR="002F409C">
        <w:t xml:space="preserve"> в результате полевых работ 2015</w:t>
      </w:r>
      <w:proofErr w:type="gramEnd"/>
      <w:r w:rsidRPr="00CF4ADD">
        <w:t xml:space="preserve"> </w:t>
      </w:r>
      <w:proofErr w:type="gramStart"/>
      <w:r w:rsidRPr="00CF4ADD">
        <w:t>г</w:t>
      </w:r>
      <w:proofErr w:type="gramEnd"/>
      <w:r w:rsidRPr="00CF4ADD">
        <w:t>.</w:t>
      </w:r>
    </w:p>
    <w:p w:rsidR="00B36232" w:rsidRPr="00CF4ADD" w:rsidRDefault="00B36232" w:rsidP="00B36232">
      <w:pPr>
        <w:jc w:val="both"/>
      </w:pPr>
      <w:r w:rsidRPr="00CF4ADD">
        <w:t xml:space="preserve">Полевые работы </w:t>
      </w:r>
      <w:r w:rsidRPr="002F409C">
        <w:t xml:space="preserve">продолжались </w:t>
      </w:r>
      <w:r w:rsidR="00FE34FE" w:rsidRPr="002F409C">
        <w:rPr>
          <w:b/>
        </w:rPr>
        <w:t>со 2 июня по 17</w:t>
      </w:r>
      <w:r w:rsidRPr="002F409C">
        <w:rPr>
          <w:b/>
        </w:rPr>
        <w:t xml:space="preserve"> сентября</w:t>
      </w:r>
      <w:r w:rsidRPr="002F409C">
        <w:t xml:space="preserve"> и </w:t>
      </w:r>
      <w:r w:rsidRPr="002F409C">
        <w:rPr>
          <w:b/>
        </w:rPr>
        <w:t>проводились девятью</w:t>
      </w:r>
      <w:r w:rsidRPr="002F409C">
        <w:t xml:space="preserve"> </w:t>
      </w:r>
      <w:r w:rsidRPr="002F409C">
        <w:rPr>
          <w:b/>
        </w:rPr>
        <w:t>отрядами</w:t>
      </w:r>
      <w:r w:rsidRPr="002F409C">
        <w:t>, программы которых были рассмотрены и приняты на заседаниях Ученого совета (табл. 1 и 2). В</w:t>
      </w:r>
      <w:r w:rsidR="00B116A4">
        <w:t>сего</w:t>
      </w:r>
      <w:r w:rsidRPr="002F409C">
        <w:t xml:space="preserve"> поле</w:t>
      </w:r>
      <w:r w:rsidR="00B116A4">
        <w:t xml:space="preserve">вых </w:t>
      </w:r>
      <w:proofErr w:type="gramStart"/>
      <w:r w:rsidR="00B116A4">
        <w:t>работах</w:t>
      </w:r>
      <w:proofErr w:type="gramEnd"/>
      <w:r w:rsidR="00B116A4">
        <w:t xml:space="preserve"> приняли участие </w:t>
      </w:r>
      <w:r w:rsidR="003722AC">
        <w:rPr>
          <w:b/>
        </w:rPr>
        <w:t>50</w:t>
      </w:r>
      <w:r w:rsidRPr="002F409C">
        <w:rPr>
          <w:b/>
        </w:rPr>
        <w:t xml:space="preserve"> человек (</w:t>
      </w:r>
      <w:r w:rsidR="003722AC" w:rsidRPr="003722AC">
        <w:t>из них</w:t>
      </w:r>
      <w:r w:rsidR="003722AC">
        <w:rPr>
          <w:b/>
        </w:rPr>
        <w:t xml:space="preserve"> 36 -</w:t>
      </w:r>
      <w:r w:rsidRPr="002F409C">
        <w:t xml:space="preserve">постоянные </w:t>
      </w:r>
      <w:r w:rsidR="003722AC" w:rsidRPr="002F409C">
        <w:t xml:space="preserve">работники </w:t>
      </w:r>
      <w:r w:rsidR="003722AC">
        <w:t xml:space="preserve">ГИ КНЦ РАН, </w:t>
      </w:r>
      <w:r w:rsidR="003722AC" w:rsidRPr="004B7F82">
        <w:rPr>
          <w:b/>
        </w:rPr>
        <w:t>14</w:t>
      </w:r>
      <w:r w:rsidR="003722AC">
        <w:t xml:space="preserve"> –</w:t>
      </w:r>
      <w:r w:rsidRPr="002F409C">
        <w:t xml:space="preserve"> временные</w:t>
      </w:r>
      <w:r w:rsidR="003722AC">
        <w:t xml:space="preserve"> работники</w:t>
      </w:r>
      <w:r w:rsidRPr="002F409C">
        <w:t>). Общая численность полевых работников по сравнению с 201</w:t>
      </w:r>
      <w:r w:rsidR="00FE34FE" w:rsidRPr="002F409C">
        <w:t>4 г. увеличилась</w:t>
      </w:r>
      <w:r w:rsidR="003722AC">
        <w:t xml:space="preserve"> на 2</w:t>
      </w:r>
      <w:r w:rsidRPr="002F409C">
        <w:t xml:space="preserve"> чел.</w:t>
      </w:r>
    </w:p>
    <w:p w:rsidR="00B36232" w:rsidRPr="00CF4ADD" w:rsidRDefault="00B36232" w:rsidP="00B36232">
      <w:pPr>
        <w:spacing w:before="120" w:after="120"/>
        <w:ind w:firstLine="0"/>
        <w:jc w:val="center"/>
        <w:rPr>
          <w:b/>
        </w:rPr>
      </w:pPr>
      <w:r w:rsidRPr="00CF4ADD">
        <w:rPr>
          <w:b/>
        </w:rPr>
        <w:t>Таблица 1. Список полевых отрядов, выезжавших на полевые работы</w:t>
      </w:r>
    </w:p>
    <w:tbl>
      <w:tblPr>
        <w:tblW w:w="8167" w:type="dxa"/>
        <w:jc w:val="center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431"/>
        <w:gridCol w:w="2268"/>
        <w:gridCol w:w="2922"/>
      </w:tblGrid>
      <w:tr w:rsidR="00B36232" w:rsidRPr="00CF4ADD" w:rsidTr="00A24E2B">
        <w:trPr>
          <w:trHeight w:val="371"/>
          <w:jc w:val="center"/>
        </w:trPr>
        <w:tc>
          <w:tcPr>
            <w:tcW w:w="546" w:type="dxa"/>
            <w:noWrap/>
            <w:vAlign w:val="center"/>
          </w:tcPr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vAlign w:val="center"/>
          </w:tcPr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Начальник отряда</w:t>
            </w:r>
          </w:p>
        </w:tc>
        <w:tc>
          <w:tcPr>
            <w:tcW w:w="2268" w:type="dxa"/>
            <w:vAlign w:val="center"/>
          </w:tcPr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Название отряда</w:t>
            </w:r>
          </w:p>
        </w:tc>
        <w:tc>
          <w:tcPr>
            <w:tcW w:w="2922" w:type="dxa"/>
            <w:vAlign w:val="center"/>
          </w:tcPr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Научный</w:t>
            </w:r>
          </w:p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руководитель</w:t>
            </w:r>
          </w:p>
        </w:tc>
      </w:tr>
      <w:tr w:rsidR="00B36232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B36232" w:rsidRPr="00CF4AD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noWrap/>
          </w:tcPr>
          <w:p w:rsidR="00B36232" w:rsidRPr="00CF4ADD" w:rsidRDefault="0059788C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Бороздина С.В.</w:t>
            </w:r>
          </w:p>
        </w:tc>
        <w:tc>
          <w:tcPr>
            <w:tcW w:w="2268" w:type="dxa"/>
          </w:tcPr>
          <w:p w:rsidR="00B36232" w:rsidRPr="00CF4ADD" w:rsidRDefault="0059788C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Троилитовый</w:t>
            </w:r>
            <w:proofErr w:type="spellEnd"/>
          </w:p>
        </w:tc>
        <w:tc>
          <w:tcPr>
            <w:tcW w:w="2922" w:type="dxa"/>
          </w:tcPr>
          <w:p w:rsidR="00B36232" w:rsidRPr="00CF4ADD" w:rsidRDefault="0059788C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Нерадовский Ю.Н</w:t>
            </w:r>
            <w:r w:rsidR="00B36232" w:rsidRPr="00CF4ADD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noWrap/>
          </w:tcPr>
          <w:p w:rsidR="0059788C" w:rsidRPr="00CF4ADD" w:rsidRDefault="0059788C" w:rsidP="00A7779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Скороходов А.А</w:t>
            </w: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88C" w:rsidRPr="00CF4ADD" w:rsidRDefault="0059788C" w:rsidP="00A7779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Измерительный</w:t>
            </w:r>
          </w:p>
        </w:tc>
        <w:tc>
          <w:tcPr>
            <w:tcW w:w="2922" w:type="dxa"/>
          </w:tcPr>
          <w:p w:rsidR="0059788C" w:rsidRPr="00CF4ADD" w:rsidRDefault="0059788C" w:rsidP="00A7779B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Жамалетдинов</w:t>
            </w:r>
            <w:proofErr w:type="spellEnd"/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noWrap/>
          </w:tcPr>
          <w:p w:rsidR="0059788C" w:rsidRPr="00CF4ADD" w:rsidRDefault="008B52AE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Калинин А.А.</w:t>
            </w:r>
          </w:p>
        </w:tc>
        <w:tc>
          <w:tcPr>
            <w:tcW w:w="2268" w:type="dxa"/>
          </w:tcPr>
          <w:p w:rsidR="0059788C" w:rsidRPr="00CF4ADD" w:rsidRDefault="008B52A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Ивановский</w:t>
            </w:r>
          </w:p>
        </w:tc>
        <w:tc>
          <w:tcPr>
            <w:tcW w:w="2922" w:type="dxa"/>
          </w:tcPr>
          <w:p w:rsidR="0059788C" w:rsidRPr="00CF4ADD" w:rsidRDefault="008B52AE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Калинин А.А.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noWrap/>
          </w:tcPr>
          <w:p w:rsidR="0059788C" w:rsidRPr="00CF4ADD" w:rsidRDefault="00E1711B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Козлов Е.Н.</w:t>
            </w:r>
          </w:p>
        </w:tc>
        <w:tc>
          <w:tcPr>
            <w:tcW w:w="2268" w:type="dxa"/>
          </w:tcPr>
          <w:p w:rsidR="0059788C" w:rsidRPr="00CF4ADD" w:rsidRDefault="00E1711B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Вуориярвинский</w:t>
            </w:r>
            <w:proofErr w:type="spellEnd"/>
          </w:p>
        </w:tc>
        <w:tc>
          <w:tcPr>
            <w:tcW w:w="2922" w:type="dxa"/>
          </w:tcPr>
          <w:p w:rsidR="0059788C" w:rsidRPr="00CF4ADD" w:rsidRDefault="00E1711B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Козлов Е.Н.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noWrap/>
          </w:tcPr>
          <w:p w:rsidR="0059788C" w:rsidRPr="00CF4ADD" w:rsidRDefault="00876ADA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  <w:tc>
          <w:tcPr>
            <w:tcW w:w="2268" w:type="dxa"/>
          </w:tcPr>
          <w:p w:rsidR="0059788C" w:rsidRPr="00CF4ADD" w:rsidRDefault="00876ADA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Карельский</w:t>
            </w:r>
          </w:p>
        </w:tc>
        <w:tc>
          <w:tcPr>
            <w:tcW w:w="2922" w:type="dxa"/>
          </w:tcPr>
          <w:p w:rsidR="0059788C" w:rsidRPr="00CF4ADD" w:rsidRDefault="00876ADA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431" w:type="dxa"/>
            <w:noWrap/>
          </w:tcPr>
          <w:p w:rsidR="0059788C" w:rsidRPr="00CF4ADD" w:rsidRDefault="009F5AFD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Компанченко А.А.</w:t>
            </w:r>
          </w:p>
        </w:tc>
        <w:tc>
          <w:tcPr>
            <w:tcW w:w="2268" w:type="dxa"/>
          </w:tcPr>
          <w:p w:rsidR="0059788C" w:rsidRPr="00CF4ADD" w:rsidRDefault="009F5AFD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Южно-Печенгский</w:t>
            </w:r>
            <w:proofErr w:type="spellEnd"/>
          </w:p>
        </w:tc>
        <w:tc>
          <w:tcPr>
            <w:tcW w:w="2922" w:type="dxa"/>
          </w:tcPr>
          <w:p w:rsidR="0059788C" w:rsidRPr="00CF4ADD" w:rsidRDefault="009F5AFD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Волошин А.В.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31" w:type="dxa"/>
            <w:noWrap/>
          </w:tcPr>
          <w:p w:rsidR="0059788C" w:rsidRPr="00CF4ADD" w:rsidRDefault="00337CC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Мудрук С.В.</w:t>
            </w:r>
          </w:p>
        </w:tc>
        <w:tc>
          <w:tcPr>
            <w:tcW w:w="2268" w:type="dxa"/>
          </w:tcPr>
          <w:p w:rsidR="0059788C" w:rsidRPr="00CF4ADD" w:rsidRDefault="00337CC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Кейвский</w:t>
            </w:r>
            <w:proofErr w:type="spellEnd"/>
          </w:p>
        </w:tc>
        <w:tc>
          <w:tcPr>
            <w:tcW w:w="2922" w:type="dxa"/>
          </w:tcPr>
          <w:p w:rsidR="0059788C" w:rsidRPr="00CF4ADD" w:rsidRDefault="00337CCE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Балаганский В.В.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noWrap/>
          </w:tcPr>
          <w:p w:rsidR="0059788C" w:rsidRPr="00CF4ADD" w:rsidRDefault="00EE6FDF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2268" w:type="dxa"/>
          </w:tcPr>
          <w:p w:rsidR="0059788C" w:rsidRPr="00CF4ADD" w:rsidRDefault="00EE6FDF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Платинометальный</w:t>
            </w:r>
            <w:proofErr w:type="spellEnd"/>
          </w:p>
        </w:tc>
        <w:tc>
          <w:tcPr>
            <w:tcW w:w="2922" w:type="dxa"/>
          </w:tcPr>
          <w:p w:rsidR="0059788C" w:rsidRPr="00CF4ADD" w:rsidRDefault="00A24E2B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Чащин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В.В.,Серов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П.А.</w:t>
            </w:r>
          </w:p>
        </w:tc>
      </w:tr>
      <w:tr w:rsidR="0059788C" w:rsidRPr="00CF4ADD" w:rsidTr="00A24E2B">
        <w:trPr>
          <w:trHeight w:val="285"/>
          <w:jc w:val="center"/>
        </w:trPr>
        <w:tc>
          <w:tcPr>
            <w:tcW w:w="546" w:type="dxa"/>
            <w:noWrap/>
          </w:tcPr>
          <w:p w:rsidR="0059788C" w:rsidRPr="00CF4AD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4ADD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31" w:type="dxa"/>
            <w:noWrap/>
          </w:tcPr>
          <w:p w:rsidR="0059788C" w:rsidRPr="00CF4ADD" w:rsidRDefault="000E386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Чернявский А.В.</w:t>
            </w:r>
          </w:p>
        </w:tc>
        <w:tc>
          <w:tcPr>
            <w:tcW w:w="2268" w:type="dxa"/>
          </w:tcPr>
          <w:p w:rsidR="0059788C" w:rsidRPr="00CF4ADD" w:rsidRDefault="000E386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Куолаярвинский</w:t>
            </w:r>
            <w:proofErr w:type="spellEnd"/>
          </w:p>
        </w:tc>
        <w:tc>
          <w:tcPr>
            <w:tcW w:w="2922" w:type="dxa"/>
          </w:tcPr>
          <w:p w:rsidR="0059788C" w:rsidRPr="00CF4ADD" w:rsidRDefault="000E3865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Волошин А.В.</w:t>
            </w:r>
          </w:p>
        </w:tc>
      </w:tr>
    </w:tbl>
    <w:p w:rsidR="00B36232" w:rsidRPr="00CF4ADD" w:rsidRDefault="00B36232" w:rsidP="00B36232">
      <w:pPr>
        <w:jc w:val="both"/>
      </w:pPr>
    </w:p>
    <w:p w:rsidR="00B36232" w:rsidRPr="00CF4ADD" w:rsidRDefault="00B36232" w:rsidP="00B36232">
      <w:pPr>
        <w:jc w:val="both"/>
        <w:rPr>
          <w:rFonts w:eastAsia="Times New Roman"/>
          <w:szCs w:val="24"/>
          <w:lang w:eastAsia="ru-RU"/>
        </w:rPr>
      </w:pPr>
      <w:r w:rsidRPr="00CF4ADD">
        <w:t xml:space="preserve">Кроме работы в полевых отрядах во время полевого сезона, состоялся выезд группы В.В. Кольки на территорию Архангельской области. Группа присоединилась к полевому отряду </w:t>
      </w:r>
      <w:r w:rsidRPr="00CF4ADD">
        <w:rPr>
          <w:rFonts w:eastAsia="Times New Roman"/>
          <w:szCs w:val="24"/>
          <w:lang w:eastAsia="ru-RU"/>
        </w:rPr>
        <w:t xml:space="preserve">Института водных проблем Карельского НЦ РАН. </w:t>
      </w:r>
    </w:p>
    <w:p w:rsidR="00B36232" w:rsidRPr="00CF4ADD" w:rsidRDefault="00B36232" w:rsidP="00B36232">
      <w:pPr>
        <w:spacing w:before="120" w:after="120"/>
        <w:ind w:firstLine="0"/>
        <w:jc w:val="center"/>
        <w:rPr>
          <w:b/>
        </w:rPr>
      </w:pPr>
      <w:r w:rsidRPr="00CF4ADD">
        <w:rPr>
          <w:b/>
        </w:rPr>
        <w:t>Таблица 2. Сроки полевых работ и их продолжительность</w:t>
      </w:r>
    </w:p>
    <w:tbl>
      <w:tblPr>
        <w:tblW w:w="9195" w:type="dxa"/>
        <w:jc w:val="center"/>
        <w:tblInd w:w="-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"/>
        <w:gridCol w:w="2409"/>
        <w:gridCol w:w="2481"/>
        <w:gridCol w:w="2481"/>
        <w:gridCol w:w="1478"/>
      </w:tblGrid>
      <w:tr w:rsidR="00B36232" w:rsidRPr="00E1711B" w:rsidTr="00D568BC">
        <w:trPr>
          <w:trHeight w:val="371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409" w:type="dxa"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Начальник отряда</w:t>
            </w:r>
          </w:p>
        </w:tc>
        <w:tc>
          <w:tcPr>
            <w:tcW w:w="4962" w:type="dxa"/>
            <w:gridSpan w:val="2"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Сроки работы (фактические)</w:t>
            </w:r>
          </w:p>
        </w:tc>
        <w:tc>
          <w:tcPr>
            <w:tcW w:w="1478" w:type="dxa"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Кол-во дней</w:t>
            </w:r>
          </w:p>
        </w:tc>
      </w:tr>
      <w:tr w:rsidR="00B36232" w:rsidRPr="00E1711B" w:rsidTr="00D568BC">
        <w:trPr>
          <w:trHeight w:val="285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noWrap/>
          </w:tcPr>
          <w:p w:rsidR="00B36232" w:rsidRPr="00E1711B" w:rsidRDefault="0059788C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Бороздина С.В.</w:t>
            </w:r>
          </w:p>
        </w:tc>
        <w:tc>
          <w:tcPr>
            <w:tcW w:w="4962" w:type="dxa"/>
            <w:gridSpan w:val="2"/>
            <w:noWrap/>
          </w:tcPr>
          <w:p w:rsidR="00B36232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С </w:t>
            </w:r>
            <w:r w:rsidR="0059788C" w:rsidRPr="00E1711B">
              <w:rPr>
                <w:szCs w:val="24"/>
              </w:rPr>
              <w:t>1 июля по 25 июля</w:t>
            </w:r>
          </w:p>
        </w:tc>
        <w:tc>
          <w:tcPr>
            <w:tcW w:w="1478" w:type="dxa"/>
          </w:tcPr>
          <w:p w:rsidR="00B36232" w:rsidRPr="009F5AFD" w:rsidRDefault="00983D42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25</w:t>
            </w:r>
          </w:p>
        </w:tc>
      </w:tr>
      <w:tr w:rsidR="001B68A5" w:rsidRPr="00E1711B" w:rsidTr="00E81D91">
        <w:trPr>
          <w:trHeight w:val="285"/>
          <w:jc w:val="center"/>
        </w:trPr>
        <w:tc>
          <w:tcPr>
            <w:tcW w:w="346" w:type="dxa"/>
            <w:noWrap/>
          </w:tcPr>
          <w:p w:rsidR="001B68A5" w:rsidRPr="00E1711B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1B68A5" w:rsidRPr="00E1711B" w:rsidRDefault="001B68A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Скороходов А.А.</w:t>
            </w:r>
          </w:p>
        </w:tc>
        <w:tc>
          <w:tcPr>
            <w:tcW w:w="2481" w:type="dxa"/>
            <w:noWrap/>
          </w:tcPr>
          <w:p w:rsidR="001B68A5" w:rsidRPr="002F409C" w:rsidRDefault="003D1801" w:rsidP="001B68A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pacing w:val="4"/>
                <w:szCs w:val="24"/>
              </w:rPr>
              <w:t xml:space="preserve">С </w:t>
            </w:r>
            <w:r w:rsidR="001B68A5" w:rsidRPr="002F409C">
              <w:rPr>
                <w:bCs/>
                <w:color w:val="000000"/>
                <w:spacing w:val="4"/>
                <w:szCs w:val="24"/>
              </w:rPr>
              <w:t>02 июня по 01 июля</w:t>
            </w:r>
          </w:p>
        </w:tc>
        <w:tc>
          <w:tcPr>
            <w:tcW w:w="2481" w:type="dxa"/>
          </w:tcPr>
          <w:p w:rsidR="001B68A5" w:rsidRPr="002F409C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pacing w:val="4"/>
                <w:szCs w:val="24"/>
              </w:rPr>
              <w:t xml:space="preserve">С </w:t>
            </w:r>
            <w:r w:rsidR="001B68A5" w:rsidRPr="002F409C">
              <w:rPr>
                <w:bCs/>
                <w:color w:val="000000"/>
                <w:spacing w:val="4"/>
                <w:szCs w:val="24"/>
              </w:rPr>
              <w:t>16</w:t>
            </w:r>
            <w:r w:rsidR="001B68A5" w:rsidRPr="002F409C">
              <w:rPr>
                <w:bCs/>
                <w:color w:val="000000"/>
                <w:szCs w:val="24"/>
              </w:rPr>
              <w:t xml:space="preserve"> августа по 17 сентября</w:t>
            </w:r>
          </w:p>
        </w:tc>
        <w:tc>
          <w:tcPr>
            <w:tcW w:w="1478" w:type="dxa"/>
          </w:tcPr>
          <w:p w:rsidR="001B68A5" w:rsidRPr="009F5AFD" w:rsidRDefault="00983D42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31+33=64</w:t>
            </w:r>
          </w:p>
        </w:tc>
      </w:tr>
      <w:tr w:rsidR="0059788C" w:rsidRPr="00E1711B" w:rsidTr="007D5DDA">
        <w:trPr>
          <w:trHeight w:val="285"/>
          <w:jc w:val="center"/>
        </w:trPr>
        <w:tc>
          <w:tcPr>
            <w:tcW w:w="346" w:type="dxa"/>
            <w:noWrap/>
          </w:tcPr>
          <w:p w:rsidR="0059788C" w:rsidRPr="00E1711B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:rsidR="0059788C" w:rsidRPr="00E1711B" w:rsidRDefault="008B52AE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Калинин А.А.</w:t>
            </w:r>
          </w:p>
        </w:tc>
        <w:tc>
          <w:tcPr>
            <w:tcW w:w="4962" w:type="dxa"/>
            <w:gridSpan w:val="2"/>
            <w:noWrap/>
          </w:tcPr>
          <w:p w:rsidR="0059788C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С </w:t>
            </w:r>
            <w:r w:rsidR="008B52AE" w:rsidRPr="00E1711B">
              <w:rPr>
                <w:szCs w:val="24"/>
              </w:rPr>
              <w:t>05 по 27 августа</w:t>
            </w:r>
          </w:p>
        </w:tc>
        <w:tc>
          <w:tcPr>
            <w:tcW w:w="1478" w:type="dxa"/>
          </w:tcPr>
          <w:p w:rsidR="0059788C" w:rsidRPr="009F5AFD" w:rsidRDefault="00983D42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23</w:t>
            </w:r>
          </w:p>
        </w:tc>
      </w:tr>
      <w:tr w:rsidR="00B36232" w:rsidRPr="00E1711B" w:rsidTr="00D568BC">
        <w:trPr>
          <w:trHeight w:val="285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B36232" w:rsidRPr="00E1711B" w:rsidRDefault="00E1711B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Козлов Е.Н.</w:t>
            </w:r>
          </w:p>
        </w:tc>
        <w:tc>
          <w:tcPr>
            <w:tcW w:w="4962" w:type="dxa"/>
            <w:gridSpan w:val="2"/>
            <w:noWrap/>
          </w:tcPr>
          <w:p w:rsidR="00B36232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С </w:t>
            </w:r>
            <w:r w:rsidR="00E1711B" w:rsidRPr="00E1711B">
              <w:rPr>
                <w:szCs w:val="24"/>
              </w:rPr>
              <w:t>03 по 17 августа</w:t>
            </w:r>
          </w:p>
        </w:tc>
        <w:tc>
          <w:tcPr>
            <w:tcW w:w="1478" w:type="dxa"/>
          </w:tcPr>
          <w:p w:rsidR="00B36232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15</w:t>
            </w:r>
          </w:p>
        </w:tc>
      </w:tr>
      <w:tr w:rsidR="0059788C" w:rsidRPr="00E1711B" w:rsidTr="005C04A3">
        <w:trPr>
          <w:trHeight w:val="285"/>
          <w:jc w:val="center"/>
        </w:trPr>
        <w:tc>
          <w:tcPr>
            <w:tcW w:w="346" w:type="dxa"/>
            <w:noWrap/>
          </w:tcPr>
          <w:p w:rsidR="0059788C" w:rsidRPr="00E1711B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noWrap/>
          </w:tcPr>
          <w:p w:rsidR="0059788C" w:rsidRPr="00E1711B" w:rsidRDefault="00876ADA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  <w:tc>
          <w:tcPr>
            <w:tcW w:w="4962" w:type="dxa"/>
            <w:gridSpan w:val="2"/>
            <w:noWrap/>
          </w:tcPr>
          <w:p w:rsidR="0059788C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 </w:t>
            </w:r>
            <w:r w:rsidR="00876ADA">
              <w:rPr>
                <w:rFonts w:eastAsia="Times New Roman"/>
                <w:szCs w:val="24"/>
                <w:lang w:eastAsia="ru-RU"/>
              </w:rPr>
              <w:t>17 июля</w:t>
            </w:r>
            <w:r w:rsidR="00876ADA" w:rsidRPr="00823340">
              <w:rPr>
                <w:rFonts w:eastAsia="Times New Roman"/>
                <w:szCs w:val="24"/>
                <w:lang w:eastAsia="ru-RU"/>
              </w:rPr>
              <w:t xml:space="preserve"> по </w:t>
            </w:r>
            <w:r w:rsidR="00876ADA">
              <w:rPr>
                <w:rFonts w:eastAsia="Times New Roman"/>
                <w:szCs w:val="24"/>
                <w:lang w:eastAsia="ru-RU"/>
              </w:rPr>
              <w:t>2</w:t>
            </w:r>
            <w:r w:rsidR="00876ADA" w:rsidRPr="00823340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876ADA">
              <w:rPr>
                <w:rFonts w:eastAsia="Times New Roman"/>
                <w:szCs w:val="24"/>
                <w:lang w:eastAsia="ru-RU"/>
              </w:rPr>
              <w:t>августа</w:t>
            </w:r>
          </w:p>
        </w:tc>
        <w:tc>
          <w:tcPr>
            <w:tcW w:w="1478" w:type="dxa"/>
          </w:tcPr>
          <w:p w:rsidR="0059788C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17</w:t>
            </w:r>
          </w:p>
        </w:tc>
      </w:tr>
      <w:tr w:rsidR="00B36232" w:rsidRPr="00E1711B" w:rsidTr="00D568BC">
        <w:trPr>
          <w:trHeight w:val="285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:rsidR="00B36232" w:rsidRPr="00E1711B" w:rsidRDefault="009F5AFD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Компанченко А.А.</w:t>
            </w:r>
          </w:p>
        </w:tc>
        <w:tc>
          <w:tcPr>
            <w:tcW w:w="4962" w:type="dxa"/>
            <w:gridSpan w:val="2"/>
            <w:noWrap/>
          </w:tcPr>
          <w:p w:rsidR="00B36232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 xml:space="preserve">С </w:t>
            </w:r>
            <w:r w:rsidR="009F5AFD">
              <w:t>05 по 19</w:t>
            </w:r>
            <w:r w:rsidR="009F5AFD" w:rsidRPr="0024675C">
              <w:t xml:space="preserve"> июля</w:t>
            </w:r>
          </w:p>
        </w:tc>
        <w:tc>
          <w:tcPr>
            <w:tcW w:w="1478" w:type="dxa"/>
          </w:tcPr>
          <w:p w:rsidR="00B36232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15</w:t>
            </w:r>
          </w:p>
        </w:tc>
      </w:tr>
      <w:tr w:rsidR="00B36232" w:rsidRPr="00E1711B" w:rsidTr="00D568BC">
        <w:trPr>
          <w:trHeight w:val="285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noWrap/>
          </w:tcPr>
          <w:p w:rsidR="00B36232" w:rsidRPr="00E1711B" w:rsidRDefault="00337CC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Мудрук С.В.</w:t>
            </w:r>
          </w:p>
        </w:tc>
        <w:tc>
          <w:tcPr>
            <w:tcW w:w="4962" w:type="dxa"/>
            <w:gridSpan w:val="2"/>
            <w:noWrap/>
          </w:tcPr>
          <w:p w:rsidR="00B36232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 xml:space="preserve">С </w:t>
            </w:r>
            <w:r w:rsidR="00337CCE" w:rsidRPr="00833782">
              <w:t>03 июля по 03 сентября</w:t>
            </w:r>
          </w:p>
        </w:tc>
        <w:tc>
          <w:tcPr>
            <w:tcW w:w="1478" w:type="dxa"/>
          </w:tcPr>
          <w:p w:rsidR="00B36232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63</w:t>
            </w:r>
          </w:p>
        </w:tc>
      </w:tr>
      <w:tr w:rsidR="00B36232" w:rsidRPr="00E1711B" w:rsidTr="00D568BC">
        <w:trPr>
          <w:trHeight w:val="285"/>
          <w:jc w:val="center"/>
        </w:trPr>
        <w:tc>
          <w:tcPr>
            <w:tcW w:w="346" w:type="dxa"/>
            <w:noWrap/>
          </w:tcPr>
          <w:p w:rsidR="00B36232" w:rsidRPr="00E1711B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noWrap/>
          </w:tcPr>
          <w:p w:rsidR="00B36232" w:rsidRPr="00E1711B" w:rsidRDefault="00B239B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4962" w:type="dxa"/>
            <w:gridSpan w:val="2"/>
            <w:noWrap/>
          </w:tcPr>
          <w:p w:rsidR="00B36232" w:rsidRPr="00E1711B" w:rsidRDefault="00B239BE" w:rsidP="003D1801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</w:t>
            </w:r>
            <w:r w:rsidR="00CF1253">
              <w:rPr>
                <w:rFonts w:eastAsia="Times New Roman"/>
                <w:color w:val="000000"/>
                <w:szCs w:val="24"/>
                <w:lang w:eastAsia="ru-RU"/>
              </w:rPr>
              <w:t>однодневных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CF1253">
              <w:rPr>
                <w:rFonts w:eastAsia="Times New Roman"/>
                <w:color w:val="000000"/>
                <w:szCs w:val="24"/>
                <w:lang w:eastAsia="ru-RU"/>
              </w:rPr>
              <w:t>выездов</w:t>
            </w:r>
            <w:r w:rsidR="003D1801">
              <w:t xml:space="preserve"> в период с  24 июня по 02 сентября </w:t>
            </w:r>
          </w:p>
        </w:tc>
        <w:tc>
          <w:tcPr>
            <w:tcW w:w="1478" w:type="dxa"/>
          </w:tcPr>
          <w:p w:rsidR="00B36232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16</w:t>
            </w:r>
          </w:p>
        </w:tc>
      </w:tr>
      <w:tr w:rsidR="0059788C" w:rsidRPr="00E1711B" w:rsidTr="00BC1094">
        <w:trPr>
          <w:trHeight w:val="285"/>
          <w:jc w:val="center"/>
        </w:trPr>
        <w:tc>
          <w:tcPr>
            <w:tcW w:w="346" w:type="dxa"/>
            <w:noWrap/>
          </w:tcPr>
          <w:p w:rsidR="0059788C" w:rsidRPr="00E1711B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711B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noWrap/>
          </w:tcPr>
          <w:p w:rsidR="0059788C" w:rsidRPr="00E1711B" w:rsidRDefault="000E386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Чернявский А.В.</w:t>
            </w:r>
          </w:p>
        </w:tc>
        <w:tc>
          <w:tcPr>
            <w:tcW w:w="4962" w:type="dxa"/>
            <w:gridSpan w:val="2"/>
            <w:noWrap/>
          </w:tcPr>
          <w:p w:rsidR="0059788C" w:rsidRPr="00E1711B" w:rsidRDefault="003D1801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 xml:space="preserve">С </w:t>
            </w:r>
            <w:r w:rsidR="000E3865">
              <w:t>03</w:t>
            </w:r>
            <w:r w:rsidR="000E3865" w:rsidRPr="003E66EC">
              <w:t xml:space="preserve"> </w:t>
            </w:r>
            <w:r w:rsidR="000E3865">
              <w:t>августа</w:t>
            </w:r>
            <w:r w:rsidR="000E3865" w:rsidRPr="003E66EC">
              <w:t xml:space="preserve"> – </w:t>
            </w:r>
            <w:r w:rsidR="000E3865">
              <w:t>17</w:t>
            </w:r>
            <w:r w:rsidR="000E3865" w:rsidRPr="003E66EC">
              <w:t xml:space="preserve"> </w:t>
            </w:r>
            <w:r w:rsidR="000E3865">
              <w:t>августа</w:t>
            </w:r>
          </w:p>
        </w:tc>
        <w:tc>
          <w:tcPr>
            <w:tcW w:w="1478" w:type="dxa"/>
          </w:tcPr>
          <w:p w:rsidR="0059788C" w:rsidRPr="009F5AFD" w:rsidRDefault="004113BB" w:rsidP="00D568BC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15</w:t>
            </w:r>
          </w:p>
        </w:tc>
      </w:tr>
    </w:tbl>
    <w:p w:rsidR="00B36232" w:rsidRPr="00CF4ADD" w:rsidRDefault="00B36232" w:rsidP="00B36232">
      <w:pPr>
        <w:jc w:val="both"/>
      </w:pPr>
    </w:p>
    <w:p w:rsidR="00B36232" w:rsidRPr="00CF4ADD" w:rsidRDefault="00B36232" w:rsidP="00B36232">
      <w:pPr>
        <w:jc w:val="both"/>
      </w:pPr>
    </w:p>
    <w:p w:rsidR="00B36232" w:rsidRPr="00CF4ADD" w:rsidRDefault="00B36232" w:rsidP="00B36232">
      <w:pPr>
        <w:jc w:val="both"/>
      </w:pPr>
      <w:r w:rsidRPr="00CF4ADD">
        <w:lastRenderedPageBreak/>
        <w:t xml:space="preserve">Средняя продолжительность работы отрядов по сравнению с </w:t>
      </w:r>
      <w:r w:rsidR="002F409C">
        <w:t>прошлыми годами уменьшилась</w:t>
      </w:r>
      <w:r w:rsidRPr="00CF4ADD">
        <w:t xml:space="preserve">. Среднее количество работников отряда </w:t>
      </w:r>
      <w:r w:rsidR="002F409C">
        <w:t>немного возросло</w:t>
      </w:r>
      <w:r w:rsidRPr="00CF4ADD">
        <w:t xml:space="preserve"> по сравнению с прошлым годом.</w:t>
      </w:r>
    </w:p>
    <w:p w:rsidR="00B36232" w:rsidRPr="00CF4ADD" w:rsidRDefault="00B36232" w:rsidP="00B36232">
      <w:pPr>
        <w:spacing w:before="120"/>
        <w:ind w:firstLine="0"/>
        <w:jc w:val="center"/>
        <w:rPr>
          <w:b/>
        </w:rPr>
      </w:pPr>
      <w:r w:rsidRPr="00CF4ADD">
        <w:rPr>
          <w:b/>
        </w:rPr>
        <w:t xml:space="preserve">Таблица 3. Средние показатели продолжительности полевых работ, количества </w:t>
      </w:r>
    </w:p>
    <w:p w:rsidR="00B36232" w:rsidRPr="00CF4ADD" w:rsidRDefault="00B36232" w:rsidP="00B36232">
      <w:pPr>
        <w:spacing w:after="120"/>
        <w:ind w:firstLine="0"/>
        <w:jc w:val="center"/>
        <w:rPr>
          <w:b/>
        </w:rPr>
      </w:pPr>
      <w:r w:rsidRPr="00CF4ADD">
        <w:rPr>
          <w:b/>
        </w:rPr>
        <w:t>сотрудников отрядов и количества человеко-дней, затраченных на проведение работ</w:t>
      </w:r>
    </w:p>
    <w:tbl>
      <w:tblPr>
        <w:tblW w:w="8883" w:type="dxa"/>
        <w:jc w:val="center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1048"/>
        <w:gridCol w:w="1048"/>
        <w:gridCol w:w="1048"/>
        <w:gridCol w:w="1048"/>
        <w:gridCol w:w="1048"/>
        <w:gridCol w:w="1107"/>
      </w:tblGrid>
      <w:tr w:rsidR="0059788C" w:rsidRPr="00CF4ADD" w:rsidTr="0059788C">
        <w:trPr>
          <w:jc w:val="center"/>
        </w:trPr>
        <w:tc>
          <w:tcPr>
            <w:tcW w:w="2536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</w:pPr>
            <w:r w:rsidRPr="00CF4ADD">
              <w:t>Год</w:t>
            </w:r>
          </w:p>
          <w:p w:rsidR="0059788C" w:rsidRPr="00CF4ADD" w:rsidRDefault="0059788C" w:rsidP="00D568BC">
            <w:pPr>
              <w:ind w:firstLine="0"/>
              <w:jc w:val="center"/>
            </w:pP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2010 г.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2011 г.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2012 г.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2013 г.</w:t>
            </w:r>
          </w:p>
        </w:tc>
        <w:tc>
          <w:tcPr>
            <w:tcW w:w="1048" w:type="dxa"/>
            <w:vAlign w:val="center"/>
          </w:tcPr>
          <w:p w:rsidR="0059788C" w:rsidRPr="0059788C" w:rsidRDefault="0059788C" w:rsidP="00D568BC">
            <w:pPr>
              <w:ind w:firstLine="0"/>
              <w:jc w:val="center"/>
              <w:rPr>
                <w:szCs w:val="24"/>
              </w:rPr>
            </w:pPr>
            <w:r w:rsidRPr="0059788C">
              <w:rPr>
                <w:szCs w:val="24"/>
              </w:rPr>
              <w:t>2014 г.</w:t>
            </w:r>
          </w:p>
        </w:tc>
        <w:tc>
          <w:tcPr>
            <w:tcW w:w="1107" w:type="dxa"/>
            <w:vAlign w:val="center"/>
          </w:tcPr>
          <w:p w:rsidR="0059788C" w:rsidRPr="00CF4ADD" w:rsidRDefault="0059788C" w:rsidP="0059788C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2015 г.</w:t>
            </w:r>
          </w:p>
        </w:tc>
      </w:tr>
      <w:tr w:rsidR="0059788C" w:rsidRPr="00CF4ADD" w:rsidTr="004113BB">
        <w:trPr>
          <w:jc w:val="center"/>
        </w:trPr>
        <w:tc>
          <w:tcPr>
            <w:tcW w:w="2536" w:type="dxa"/>
          </w:tcPr>
          <w:p w:rsidR="0059788C" w:rsidRPr="00CF4ADD" w:rsidRDefault="0059788C" w:rsidP="00D568BC">
            <w:pPr>
              <w:ind w:firstLine="0"/>
              <w:jc w:val="both"/>
              <w:rPr>
                <w:sz w:val="20"/>
                <w:szCs w:val="20"/>
              </w:rPr>
            </w:pPr>
            <w:r w:rsidRPr="00CF4ADD">
              <w:rPr>
                <w:sz w:val="20"/>
                <w:szCs w:val="20"/>
              </w:rPr>
              <w:t>Средняя продолжительность работы отряда (дней)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31.9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40.2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31,5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24,6</w:t>
            </w:r>
          </w:p>
        </w:tc>
        <w:tc>
          <w:tcPr>
            <w:tcW w:w="1048" w:type="dxa"/>
            <w:vAlign w:val="center"/>
          </w:tcPr>
          <w:p w:rsidR="0059788C" w:rsidRPr="0059788C" w:rsidRDefault="0059788C" w:rsidP="00D568BC">
            <w:pPr>
              <w:ind w:firstLine="0"/>
              <w:jc w:val="center"/>
              <w:rPr>
                <w:szCs w:val="24"/>
              </w:rPr>
            </w:pPr>
            <w:r w:rsidRPr="0059788C">
              <w:rPr>
                <w:szCs w:val="24"/>
              </w:rPr>
              <w:t>35,2</w:t>
            </w:r>
          </w:p>
        </w:tc>
        <w:tc>
          <w:tcPr>
            <w:tcW w:w="1107" w:type="dxa"/>
            <w:vAlign w:val="center"/>
          </w:tcPr>
          <w:p w:rsidR="0059788C" w:rsidRPr="00CF4ADD" w:rsidRDefault="004113BB" w:rsidP="004113B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28,1</w:t>
            </w:r>
          </w:p>
        </w:tc>
      </w:tr>
      <w:tr w:rsidR="0059788C" w:rsidRPr="00CF4ADD" w:rsidTr="004113BB">
        <w:trPr>
          <w:jc w:val="center"/>
        </w:trPr>
        <w:tc>
          <w:tcPr>
            <w:tcW w:w="2536" w:type="dxa"/>
          </w:tcPr>
          <w:p w:rsidR="0059788C" w:rsidRPr="00CF4ADD" w:rsidRDefault="0059788C" w:rsidP="00D568BC">
            <w:pPr>
              <w:ind w:firstLine="0"/>
              <w:jc w:val="both"/>
              <w:rPr>
                <w:sz w:val="20"/>
                <w:szCs w:val="20"/>
              </w:rPr>
            </w:pPr>
            <w:r w:rsidRPr="00CF4ADD">
              <w:rPr>
                <w:sz w:val="20"/>
                <w:szCs w:val="20"/>
              </w:rPr>
              <w:t>Среднее количество работников отряда (чел.)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59788C" w:rsidRPr="00CF4ADD" w:rsidRDefault="0059788C" w:rsidP="00D568BC">
            <w:pPr>
              <w:ind w:firstLine="0"/>
              <w:jc w:val="center"/>
              <w:rPr>
                <w:szCs w:val="24"/>
              </w:rPr>
            </w:pPr>
            <w:r w:rsidRPr="00CF4ADD">
              <w:rPr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59788C" w:rsidRPr="0059788C" w:rsidRDefault="0059788C" w:rsidP="00D568BC">
            <w:pPr>
              <w:ind w:firstLine="0"/>
              <w:jc w:val="center"/>
              <w:rPr>
                <w:szCs w:val="24"/>
              </w:rPr>
            </w:pPr>
            <w:r w:rsidRPr="0059788C">
              <w:rPr>
                <w:szCs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59788C" w:rsidRPr="00CF4ADD" w:rsidRDefault="00FE34FE" w:rsidP="004113B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</w:tbl>
    <w:p w:rsidR="00B36232" w:rsidRPr="00CF4ADD" w:rsidRDefault="00B36232" w:rsidP="00B36232">
      <w:pPr>
        <w:jc w:val="both"/>
      </w:pPr>
    </w:p>
    <w:p w:rsidR="00B36232" w:rsidRPr="00CF4ADD" w:rsidRDefault="00B36232" w:rsidP="00B36232">
      <w:pPr>
        <w:jc w:val="both"/>
      </w:pPr>
      <w:r w:rsidRPr="00CF4ADD">
        <w:t>В работе отрядов приняли участие</w:t>
      </w:r>
      <w:r w:rsidR="00F87FB0">
        <w:t xml:space="preserve"> студенты и выпускники АФ МГТУ </w:t>
      </w:r>
      <w:r w:rsidRPr="00CF4ADD">
        <w:t xml:space="preserve">(табл. 4). </w:t>
      </w:r>
    </w:p>
    <w:p w:rsidR="00B36232" w:rsidRPr="00CF4ADD" w:rsidRDefault="00B36232" w:rsidP="00B36232">
      <w:pPr>
        <w:spacing w:before="120" w:after="120"/>
        <w:ind w:firstLine="0"/>
        <w:jc w:val="center"/>
        <w:rPr>
          <w:b/>
        </w:rPr>
      </w:pPr>
      <w:r w:rsidRPr="00CF4ADD">
        <w:rPr>
          <w:b/>
        </w:rPr>
        <w:t>Таблица 4. Количество членов отряда и наличие молодых сотрудников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1373"/>
        <w:gridCol w:w="1428"/>
        <w:gridCol w:w="1843"/>
        <w:gridCol w:w="2126"/>
      </w:tblGrid>
      <w:tr w:rsidR="00B36232" w:rsidRPr="009F5AFD" w:rsidTr="00D568BC">
        <w:trPr>
          <w:trHeight w:val="231"/>
          <w:jc w:val="center"/>
        </w:trPr>
        <w:tc>
          <w:tcPr>
            <w:tcW w:w="567" w:type="dxa"/>
            <w:vMerge w:val="restart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Начальник отряда</w:t>
            </w:r>
          </w:p>
        </w:tc>
        <w:tc>
          <w:tcPr>
            <w:tcW w:w="1373" w:type="dxa"/>
            <w:vMerge w:val="restart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5397" w:type="dxa"/>
            <w:gridSpan w:val="3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 xml:space="preserve">из них </w:t>
            </w:r>
          </w:p>
        </w:tc>
      </w:tr>
      <w:tr w:rsidR="00B36232" w:rsidRPr="009F5AFD" w:rsidTr="00D568BC">
        <w:trPr>
          <w:trHeight w:val="231"/>
          <w:jc w:val="center"/>
        </w:trPr>
        <w:tc>
          <w:tcPr>
            <w:tcW w:w="567" w:type="dxa"/>
            <w:vMerge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73" w:type="dxa"/>
            <w:vMerge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Студ</w:t>
            </w:r>
            <w:r w:rsidR="00F87FB0">
              <w:rPr>
                <w:rFonts w:eastAsia="Times New Roman"/>
                <w:color w:val="000000"/>
                <w:szCs w:val="24"/>
                <w:lang w:eastAsia="ru-RU"/>
              </w:rPr>
              <w:t>енты</w:t>
            </w:r>
          </w:p>
        </w:tc>
        <w:tc>
          <w:tcPr>
            <w:tcW w:w="1843" w:type="dxa"/>
            <w:vAlign w:val="center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Выпускники 201</w:t>
            </w:r>
            <w:r w:rsidR="001B68A5" w:rsidRPr="009F5AFD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Аспиранты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noWrap/>
          </w:tcPr>
          <w:p w:rsidR="00B36232" w:rsidRPr="009F5AFD" w:rsidRDefault="0059788C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Бороздина С.В.</w:t>
            </w:r>
            <w:r w:rsidR="00B239BE">
              <w:rPr>
                <w:rFonts w:ascii="Cambria Math" w:hAnsi="Cambria Math" w:cs="Cambria Math"/>
              </w:rPr>
              <w:t xml:space="preserve"> </w:t>
            </w:r>
            <w:r w:rsidR="00B239BE" w:rsidRPr="00B239BE">
              <w:rPr>
                <w:rFonts w:ascii="Cambria Math" w:eastAsia="Times New Roman" w:hAnsi="Cambria Math" w:cs="Cambria Math"/>
                <w:color w:val="000000"/>
                <w:szCs w:val="24"/>
                <w:lang w:eastAsia="ru-RU"/>
              </w:rPr>
              <w:t>∗</w:t>
            </w:r>
          </w:p>
        </w:tc>
        <w:tc>
          <w:tcPr>
            <w:tcW w:w="1373" w:type="dxa"/>
            <w:noWrap/>
          </w:tcPr>
          <w:p w:rsidR="00B36232" w:rsidRPr="009F5AFD" w:rsidRDefault="0059788C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28" w:type="dxa"/>
          </w:tcPr>
          <w:p w:rsidR="00B36232" w:rsidRPr="009F5AFD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36232" w:rsidRPr="009F5AFD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36232" w:rsidRPr="009F5AFD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noWrap/>
          </w:tcPr>
          <w:p w:rsidR="00B36232" w:rsidRPr="009F5AFD" w:rsidRDefault="001B68A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Скороходов А.А.</w:t>
            </w:r>
          </w:p>
        </w:tc>
        <w:tc>
          <w:tcPr>
            <w:tcW w:w="1373" w:type="dxa"/>
            <w:noWrap/>
          </w:tcPr>
          <w:p w:rsidR="00B36232" w:rsidRPr="009F5AFD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428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1B68A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noWrap/>
          </w:tcPr>
          <w:p w:rsidR="00B36232" w:rsidRPr="009F5AFD" w:rsidRDefault="0054480A" w:rsidP="00D568BC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Калинин А.А.</w:t>
            </w:r>
          </w:p>
        </w:tc>
        <w:tc>
          <w:tcPr>
            <w:tcW w:w="1373" w:type="dxa"/>
            <w:noWrap/>
          </w:tcPr>
          <w:p w:rsidR="00B36232" w:rsidRPr="009F5AFD" w:rsidRDefault="0054480A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28" w:type="dxa"/>
          </w:tcPr>
          <w:p w:rsidR="00B36232" w:rsidRPr="009F5AFD" w:rsidRDefault="0054480A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noWrap/>
          </w:tcPr>
          <w:p w:rsidR="00B36232" w:rsidRPr="009F5AFD" w:rsidRDefault="00E1711B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Козлов Е.Н.</w:t>
            </w:r>
          </w:p>
        </w:tc>
        <w:tc>
          <w:tcPr>
            <w:tcW w:w="1373" w:type="dxa"/>
            <w:noWrap/>
          </w:tcPr>
          <w:p w:rsidR="00B36232" w:rsidRPr="009F5AFD" w:rsidRDefault="00E1711B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B36232" w:rsidRPr="009F5AFD" w:rsidRDefault="00E1711B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noWrap/>
          </w:tcPr>
          <w:p w:rsidR="00B36232" w:rsidRPr="009F5AFD" w:rsidRDefault="00876ADA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  <w:tc>
          <w:tcPr>
            <w:tcW w:w="1373" w:type="dxa"/>
            <w:noWrap/>
          </w:tcPr>
          <w:p w:rsidR="00B36232" w:rsidRPr="009F5AFD" w:rsidRDefault="00876ADA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vAlign w:val="center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noWrap/>
          </w:tcPr>
          <w:p w:rsidR="00B36232" w:rsidRPr="009F5AFD" w:rsidRDefault="009F5AFD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Компанченко А.А.</w:t>
            </w:r>
            <w:r w:rsidR="00B239BE" w:rsidRPr="00B239BE">
              <w:rPr>
                <w:rFonts w:ascii="Cambria Math" w:eastAsia="Times New Roman" w:hAnsi="Cambria Math" w:cs="Cambria Math"/>
                <w:color w:val="000000"/>
                <w:szCs w:val="24"/>
                <w:lang w:eastAsia="ru-RU"/>
              </w:rPr>
              <w:t xml:space="preserve"> ∗</w:t>
            </w:r>
          </w:p>
        </w:tc>
        <w:tc>
          <w:tcPr>
            <w:tcW w:w="1373" w:type="dxa"/>
            <w:noWrap/>
          </w:tcPr>
          <w:p w:rsidR="00B36232" w:rsidRPr="009F5AFD" w:rsidRDefault="009F5AFD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8" w:type="dxa"/>
          </w:tcPr>
          <w:p w:rsidR="00B36232" w:rsidRPr="009F5AFD" w:rsidRDefault="009F5AFD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9F5AFD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noWrap/>
          </w:tcPr>
          <w:p w:rsidR="00B36232" w:rsidRPr="009F5AFD" w:rsidRDefault="00337CC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Мудрук С.В.</w:t>
            </w:r>
          </w:p>
        </w:tc>
        <w:tc>
          <w:tcPr>
            <w:tcW w:w="1373" w:type="dxa"/>
            <w:noWrap/>
          </w:tcPr>
          <w:p w:rsidR="00B36232" w:rsidRPr="009F5AFD" w:rsidRDefault="00337CCE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428" w:type="dxa"/>
          </w:tcPr>
          <w:p w:rsidR="00B36232" w:rsidRPr="009F5AFD" w:rsidRDefault="00337CCE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36232" w:rsidRPr="009F5AFD" w:rsidRDefault="00337CCE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36232" w:rsidRPr="009F5AFD" w:rsidRDefault="00337CCE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noWrap/>
          </w:tcPr>
          <w:p w:rsidR="00B36232" w:rsidRPr="009F5AFD" w:rsidRDefault="00B239BE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1373" w:type="dxa"/>
            <w:noWrap/>
          </w:tcPr>
          <w:p w:rsidR="00B36232" w:rsidRPr="009F5AFD" w:rsidRDefault="00986BC4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8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986BC4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B36232" w:rsidRPr="009F5AFD" w:rsidTr="00D568BC">
        <w:trPr>
          <w:trHeight w:val="285"/>
          <w:jc w:val="center"/>
        </w:trPr>
        <w:tc>
          <w:tcPr>
            <w:tcW w:w="567" w:type="dxa"/>
            <w:noWrap/>
          </w:tcPr>
          <w:p w:rsidR="00B36232" w:rsidRPr="009F5AFD" w:rsidRDefault="00B36232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noWrap/>
          </w:tcPr>
          <w:p w:rsidR="00B36232" w:rsidRPr="009F5AFD" w:rsidRDefault="000E3865" w:rsidP="00D568BC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Чернявский А.В.</w:t>
            </w:r>
          </w:p>
        </w:tc>
        <w:tc>
          <w:tcPr>
            <w:tcW w:w="1373" w:type="dxa"/>
            <w:noWrap/>
          </w:tcPr>
          <w:p w:rsidR="00B36232" w:rsidRPr="009F5AFD" w:rsidRDefault="000E386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8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6232" w:rsidRPr="009F5AFD" w:rsidRDefault="00B36232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232" w:rsidRPr="009F5AFD" w:rsidRDefault="000E3865" w:rsidP="00D568BC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B36232" w:rsidRPr="00CF4ADD" w:rsidRDefault="00B36232" w:rsidP="00B36232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F4ADD">
        <w:rPr>
          <w:rFonts w:eastAsia="Times New Roman"/>
          <w:color w:val="000000"/>
          <w:sz w:val="20"/>
          <w:szCs w:val="20"/>
          <w:lang w:eastAsia="ru-RU"/>
        </w:rPr>
        <w:t xml:space="preserve">Примечание: Звездочкой </w:t>
      </w:r>
      <w:r w:rsidRPr="00CF4ADD">
        <w:rPr>
          <w:rFonts w:ascii="MS Mincho" w:eastAsia="MS Mincho" w:hAnsi="MS Mincho" w:hint="eastAsia"/>
          <w:color w:val="000000"/>
          <w:sz w:val="20"/>
          <w:szCs w:val="20"/>
          <w:vertAlign w:val="superscript"/>
          <w:lang w:eastAsia="ru-RU"/>
        </w:rPr>
        <w:t>∗</w:t>
      </w:r>
      <w:r w:rsidRPr="00CF4ADD">
        <w:rPr>
          <w:rFonts w:eastAsia="Times New Roman"/>
          <w:color w:val="000000"/>
          <w:sz w:val="20"/>
          <w:szCs w:val="20"/>
          <w:lang w:eastAsia="ru-RU"/>
        </w:rPr>
        <w:t xml:space="preserve"> отмечены начальники отрядо</w:t>
      </w:r>
      <w:r w:rsidR="00B239BE">
        <w:rPr>
          <w:rFonts w:eastAsia="Times New Roman"/>
          <w:color w:val="000000"/>
          <w:sz w:val="20"/>
          <w:szCs w:val="20"/>
          <w:lang w:eastAsia="ru-RU"/>
        </w:rPr>
        <w:t>в, обучающиеся в очной</w:t>
      </w:r>
      <w:r w:rsidRPr="00CF4ADD">
        <w:rPr>
          <w:rFonts w:eastAsia="Times New Roman"/>
          <w:color w:val="000000"/>
          <w:sz w:val="20"/>
          <w:szCs w:val="20"/>
          <w:lang w:eastAsia="ru-RU"/>
        </w:rPr>
        <w:t xml:space="preserve"> аспирантуре ГИ КНЦ РАН.</w:t>
      </w:r>
    </w:p>
    <w:p w:rsidR="00B36232" w:rsidRPr="00CF4ADD" w:rsidRDefault="00B36232" w:rsidP="00B36232">
      <w:pPr>
        <w:ind w:firstLine="0"/>
        <w:jc w:val="center"/>
        <w:rPr>
          <w:b/>
        </w:rPr>
      </w:pPr>
      <w:r w:rsidRPr="00CF4ADD">
        <w:rPr>
          <w:b/>
        </w:rPr>
        <w:t>Таблица 5. Расходы отрядов</w:t>
      </w:r>
    </w:p>
    <w:tbl>
      <w:tblPr>
        <w:tblpPr w:leftFromText="180" w:rightFromText="180" w:vertAnchor="text" w:horzAnchor="margin" w:tblpX="108" w:tblpY="169"/>
        <w:tblOverlap w:val="never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2410"/>
        <w:gridCol w:w="1735"/>
        <w:gridCol w:w="4643"/>
      </w:tblGrid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noWrap/>
            <w:vAlign w:val="center"/>
          </w:tcPr>
          <w:p w:rsidR="00666680" w:rsidRPr="00CF4ADD" w:rsidRDefault="00666680" w:rsidP="0066668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Отряд</w:t>
            </w:r>
          </w:p>
        </w:tc>
        <w:tc>
          <w:tcPr>
            <w:tcW w:w="1735" w:type="dxa"/>
            <w:noWrap/>
            <w:vAlign w:val="center"/>
          </w:tcPr>
          <w:p w:rsidR="00666680" w:rsidRPr="00CF4ADD" w:rsidRDefault="00666680" w:rsidP="0066668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Расходы по  смете (руб.)</w:t>
            </w:r>
          </w:p>
        </w:tc>
        <w:tc>
          <w:tcPr>
            <w:tcW w:w="4643" w:type="dxa"/>
          </w:tcPr>
          <w:p w:rsidR="00666680" w:rsidRPr="00CF4ADD" w:rsidRDefault="00666680" w:rsidP="0066668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Источник средств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Бороздина С.В.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697</w:t>
            </w:r>
          </w:p>
        </w:tc>
        <w:tc>
          <w:tcPr>
            <w:tcW w:w="4643" w:type="dxa"/>
            <w:vAlign w:val="bottom"/>
          </w:tcPr>
          <w:p w:rsidR="00666680" w:rsidRPr="00E00267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РФФИ накладные</w:t>
            </w:r>
            <w:r w:rsidR="00E00267">
              <w:rPr>
                <w:color w:val="000000"/>
                <w:lang w:val="en-US"/>
              </w:rPr>
              <w:t xml:space="preserve"> </w:t>
            </w:r>
            <w:r w:rsidR="00E00267">
              <w:rPr>
                <w:color w:val="000000"/>
              </w:rPr>
              <w:t>расходы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Скороходов А.А.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4643" w:type="dxa"/>
            <w:vAlign w:val="bottom"/>
          </w:tcPr>
          <w:p w:rsidR="00666680" w:rsidRDefault="00576A2D" w:rsidP="00E00267">
            <w:pPr>
              <w:ind w:firstLine="0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 xml:space="preserve">гранты </w:t>
            </w:r>
            <w:r w:rsidR="00E00267">
              <w:rPr>
                <w:color w:val="000000"/>
              </w:rPr>
              <w:t xml:space="preserve">РФФИ </w:t>
            </w:r>
            <w:r>
              <w:rPr>
                <w:color w:val="000000"/>
              </w:rPr>
              <w:t>№15-05-10135, 13-05-12044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Калинин А.А.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628</w:t>
            </w:r>
          </w:p>
        </w:tc>
        <w:tc>
          <w:tcPr>
            <w:tcW w:w="4643" w:type="dxa"/>
            <w:vAlign w:val="bottom"/>
          </w:tcPr>
          <w:p w:rsidR="00666680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РФФИ накладные</w:t>
            </w:r>
            <w:r w:rsidR="00E00267">
              <w:rPr>
                <w:color w:val="000000"/>
              </w:rPr>
              <w:t xml:space="preserve"> расходы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Козлов Е.Н.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4643" w:type="dxa"/>
            <w:vAlign w:val="bottom"/>
          </w:tcPr>
          <w:p w:rsidR="00666680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РФФИ накладные</w:t>
            </w:r>
            <w:r w:rsidR="00E00267">
              <w:rPr>
                <w:color w:val="000000"/>
              </w:rPr>
              <w:t xml:space="preserve"> расходы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4643" w:type="dxa"/>
            <w:vAlign w:val="bottom"/>
          </w:tcPr>
          <w:p w:rsidR="00666680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грант РФФИ № 15-05-10135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F5AFD">
              <w:rPr>
                <w:rFonts w:eastAsia="Times New Roman"/>
                <w:color w:val="000000"/>
                <w:szCs w:val="24"/>
                <w:lang w:eastAsia="ru-RU"/>
              </w:rPr>
              <w:t>Компанченко А.А.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4643" w:type="dxa"/>
            <w:vAlign w:val="bottom"/>
          </w:tcPr>
          <w:p w:rsidR="00666680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РФФИ накладные</w:t>
            </w:r>
            <w:r w:rsidR="00E00267">
              <w:rPr>
                <w:color w:val="000000"/>
              </w:rPr>
              <w:t xml:space="preserve"> расходы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Мудрук С.В.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4643" w:type="dxa"/>
            <w:vAlign w:val="bottom"/>
          </w:tcPr>
          <w:p w:rsidR="00666680" w:rsidRDefault="00576A2D" w:rsidP="00E00267">
            <w:pPr>
              <w:ind w:firstLine="0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 xml:space="preserve">гранты </w:t>
            </w:r>
            <w:r w:rsidR="00E00267">
              <w:rPr>
                <w:color w:val="000000"/>
              </w:rPr>
              <w:t xml:space="preserve">РФФИ </w:t>
            </w:r>
            <w:r>
              <w:rPr>
                <w:color w:val="000000"/>
              </w:rPr>
              <w:t>№15-05-10135, 14-05-31137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4643" w:type="dxa"/>
            <w:vAlign w:val="bottom"/>
          </w:tcPr>
          <w:p w:rsidR="00666680" w:rsidRPr="00E00267" w:rsidRDefault="00576A2D" w:rsidP="00576A2D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E00267">
              <w:rPr>
                <w:color w:val="000000"/>
                <w:szCs w:val="24"/>
              </w:rPr>
              <w:t xml:space="preserve">грант РФФИ № </w:t>
            </w:r>
            <w:proofErr w:type="gramStart"/>
            <w:r w:rsidRPr="00E00267">
              <w:rPr>
                <w:color w:val="000000"/>
                <w:szCs w:val="24"/>
              </w:rPr>
              <w:t>15-35-20501</w:t>
            </w:r>
            <w:proofErr w:type="gramEnd"/>
            <w:r w:rsidRPr="00E00267">
              <w:rPr>
                <w:color w:val="000000"/>
                <w:szCs w:val="24"/>
              </w:rPr>
              <w:t xml:space="preserve"> </w:t>
            </w:r>
            <w:proofErr w:type="spellStart"/>
            <w:r w:rsidRPr="00E00267">
              <w:rPr>
                <w:color w:val="000000"/>
                <w:szCs w:val="24"/>
              </w:rPr>
              <w:t>мол_а_вед</w:t>
            </w:r>
            <w:proofErr w:type="spellEnd"/>
            <w:r w:rsidRPr="00E00267">
              <w:rPr>
                <w:color w:val="000000"/>
                <w:szCs w:val="24"/>
              </w:rPr>
              <w:t xml:space="preserve"> </w:t>
            </w:r>
          </w:p>
        </w:tc>
      </w:tr>
      <w:tr w:rsidR="00666680" w:rsidRPr="00CF4ADD" w:rsidTr="00576A2D">
        <w:trPr>
          <w:trHeight w:val="285"/>
        </w:trPr>
        <w:tc>
          <w:tcPr>
            <w:tcW w:w="499" w:type="dxa"/>
            <w:noWrap/>
          </w:tcPr>
          <w:p w:rsidR="00666680" w:rsidRPr="00CF4AD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4ADD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410" w:type="dxa"/>
            <w:noWrap/>
          </w:tcPr>
          <w:p w:rsidR="00666680" w:rsidRPr="009F5AFD" w:rsidRDefault="00666680" w:rsidP="00666680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Чернявский А.В.</w:t>
            </w:r>
          </w:p>
        </w:tc>
        <w:tc>
          <w:tcPr>
            <w:tcW w:w="1735" w:type="dxa"/>
            <w:noWrap/>
            <w:vAlign w:val="center"/>
          </w:tcPr>
          <w:p w:rsidR="00666680" w:rsidRDefault="00666680" w:rsidP="00576A2D">
            <w:pPr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  <w:r w:rsidR="00576A2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659</w:t>
            </w:r>
          </w:p>
        </w:tc>
        <w:tc>
          <w:tcPr>
            <w:tcW w:w="4643" w:type="dxa"/>
            <w:vAlign w:val="bottom"/>
          </w:tcPr>
          <w:p w:rsidR="00666680" w:rsidRDefault="00576A2D" w:rsidP="00576A2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>РФФИ накладные</w:t>
            </w:r>
            <w:r w:rsidR="00E00267">
              <w:rPr>
                <w:color w:val="000000"/>
              </w:rPr>
              <w:t xml:space="preserve"> расходы</w:t>
            </w:r>
          </w:p>
        </w:tc>
      </w:tr>
      <w:tr w:rsidR="00BD35CF" w:rsidRPr="00CF4ADD" w:rsidTr="00576A2D">
        <w:trPr>
          <w:trHeight w:val="285"/>
        </w:trPr>
        <w:tc>
          <w:tcPr>
            <w:tcW w:w="499" w:type="dxa"/>
            <w:noWrap/>
          </w:tcPr>
          <w:p w:rsidR="00BD35CF" w:rsidRPr="00CF4ADD" w:rsidRDefault="00BD35CF" w:rsidP="00666680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noWrap/>
          </w:tcPr>
          <w:p w:rsidR="00BD35CF" w:rsidRPr="00BD35CF" w:rsidRDefault="00BD35CF" w:rsidP="00666680">
            <w:pPr>
              <w:ind w:firstLine="0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D35CF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735" w:type="dxa"/>
            <w:noWrap/>
            <w:vAlign w:val="center"/>
          </w:tcPr>
          <w:p w:rsidR="00BD35CF" w:rsidRPr="00BD6EC3" w:rsidRDefault="00BD35CF" w:rsidP="00BD6EC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6EC3">
              <w:rPr>
                <w:b/>
                <w:bCs/>
                <w:color w:val="000000"/>
                <w:sz w:val="28"/>
                <w:szCs w:val="28"/>
              </w:rPr>
              <w:t>591</w:t>
            </w:r>
            <w:r w:rsidR="00BD6EC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6EC3">
              <w:rPr>
                <w:b/>
                <w:bCs/>
                <w:color w:val="000000"/>
                <w:sz w:val="28"/>
                <w:szCs w:val="28"/>
              </w:rPr>
              <w:t>513</w:t>
            </w:r>
          </w:p>
        </w:tc>
        <w:tc>
          <w:tcPr>
            <w:tcW w:w="4643" w:type="dxa"/>
            <w:vAlign w:val="bottom"/>
          </w:tcPr>
          <w:p w:rsidR="00BD35CF" w:rsidRDefault="00BD35CF" w:rsidP="00576A2D">
            <w:pPr>
              <w:jc w:val="center"/>
              <w:rPr>
                <w:color w:val="000000"/>
              </w:rPr>
            </w:pPr>
          </w:p>
        </w:tc>
      </w:tr>
    </w:tbl>
    <w:p w:rsidR="00B36232" w:rsidRPr="00CF4ADD" w:rsidRDefault="00B36232" w:rsidP="00B36232">
      <w:pPr>
        <w:spacing w:before="120"/>
        <w:ind w:firstLine="142"/>
        <w:jc w:val="both"/>
        <w:rPr>
          <w:sz w:val="20"/>
          <w:szCs w:val="20"/>
        </w:rPr>
      </w:pPr>
      <w:r w:rsidRPr="00CF4ADD">
        <w:rPr>
          <w:sz w:val="20"/>
          <w:szCs w:val="20"/>
        </w:rPr>
        <w:t>Примечание: данные предоставлены главным экономистом Беляевой Л.М.</w:t>
      </w:r>
    </w:p>
    <w:p w:rsidR="00B36232" w:rsidRPr="00CF4ADD" w:rsidRDefault="00B36232" w:rsidP="00B36232">
      <w:pPr>
        <w:ind w:firstLine="567"/>
        <w:jc w:val="both"/>
      </w:pPr>
    </w:p>
    <w:p w:rsidR="00B36232" w:rsidRPr="00CF4ADD" w:rsidRDefault="00B36232" w:rsidP="00B36232">
      <w:pPr>
        <w:ind w:firstLine="567"/>
        <w:jc w:val="both"/>
      </w:pPr>
      <w:r w:rsidRPr="00CF4ADD">
        <w:t>Кроме перечисленных затрат по каждому отряду, на полевые работы и подготовку к ним были сделаны дополнительные затраты</w:t>
      </w:r>
      <w:r w:rsidR="00F87FB0">
        <w:t xml:space="preserve"> (табл. 6)</w:t>
      </w:r>
      <w:r w:rsidRPr="00CF4ADD">
        <w:t>:</w:t>
      </w:r>
    </w:p>
    <w:p w:rsidR="00B36232" w:rsidRPr="00CF4ADD" w:rsidRDefault="00B36232" w:rsidP="00B36232">
      <w:pPr>
        <w:spacing w:before="120" w:after="120"/>
        <w:ind w:firstLine="0"/>
        <w:jc w:val="center"/>
        <w:rPr>
          <w:b/>
        </w:rPr>
      </w:pPr>
      <w:r w:rsidRPr="00CF4ADD">
        <w:rPr>
          <w:b/>
        </w:rPr>
        <w:t>Таблица 6. Дополнительные затраты на проведение полевых работ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3"/>
      </w:tblGrid>
      <w:tr w:rsidR="00B36232" w:rsidRPr="00CF4ADD" w:rsidTr="00D568BC">
        <w:tc>
          <w:tcPr>
            <w:tcW w:w="3969" w:type="dxa"/>
          </w:tcPr>
          <w:p w:rsidR="00B36232" w:rsidRPr="00CF4ADD" w:rsidRDefault="00B36232" w:rsidP="00D568BC">
            <w:pPr>
              <w:ind w:firstLine="0"/>
              <w:jc w:val="center"/>
            </w:pPr>
            <w:r w:rsidRPr="00CF4ADD">
              <w:t>Виды затрат</w:t>
            </w:r>
          </w:p>
        </w:tc>
        <w:tc>
          <w:tcPr>
            <w:tcW w:w="2693" w:type="dxa"/>
          </w:tcPr>
          <w:p w:rsidR="00B36232" w:rsidRPr="00CF4ADD" w:rsidRDefault="00B36232" w:rsidP="00D568BC">
            <w:pPr>
              <w:ind w:firstLine="0"/>
              <w:jc w:val="center"/>
            </w:pPr>
            <w:r w:rsidRPr="00CF4ADD">
              <w:t>Расходы, руб.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lastRenderedPageBreak/>
              <w:t>Апатитытранс</w:t>
            </w:r>
            <w:proofErr w:type="spellEnd"/>
            <w:r>
              <w:rPr>
                <w:color w:val="000000"/>
                <w:sz w:val="22"/>
              </w:rPr>
              <w:t xml:space="preserve"> (запчасти, масло, колодки и т.д.)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ИП Щербин (мешки для проб)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СеверАвто</w:t>
            </w:r>
            <w:proofErr w:type="spellEnd"/>
            <w:r>
              <w:rPr>
                <w:color w:val="000000"/>
                <w:sz w:val="22"/>
              </w:rPr>
              <w:t xml:space="preserve"> (запчасти)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803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РН-Карт-Санкт-Петербург</w:t>
            </w:r>
            <w:proofErr w:type="spellEnd"/>
            <w:r>
              <w:rPr>
                <w:color w:val="000000"/>
                <w:sz w:val="22"/>
              </w:rPr>
              <w:t xml:space="preserve"> (бензин)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349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Гусеницы для ТГМ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197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Тахографы</w:t>
            </w:r>
            <w:proofErr w:type="spellEnd"/>
            <w:r>
              <w:rPr>
                <w:color w:val="000000"/>
                <w:sz w:val="22"/>
              </w:rPr>
              <w:t xml:space="preserve"> и карты для </w:t>
            </w:r>
            <w:proofErr w:type="spellStart"/>
            <w:r>
              <w:rPr>
                <w:color w:val="000000"/>
                <w:sz w:val="22"/>
              </w:rPr>
              <w:t>Камаза</w:t>
            </w:r>
            <w:proofErr w:type="spellEnd"/>
            <w:r>
              <w:rPr>
                <w:color w:val="000000"/>
                <w:sz w:val="22"/>
              </w:rPr>
              <w:t xml:space="preserve"> и автобуса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011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Фирма ТОР автошины для УАЗ-961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640</w:t>
            </w:r>
          </w:p>
        </w:tc>
      </w:tr>
      <w:tr w:rsidR="00BD35CF" w:rsidRPr="00CF4ADD" w:rsidTr="00302368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ИП Медведева (запчасти)</w:t>
            </w:r>
          </w:p>
        </w:tc>
        <w:tc>
          <w:tcPr>
            <w:tcW w:w="2693" w:type="dxa"/>
            <w:vAlign w:val="bottom"/>
          </w:tcPr>
          <w:p w:rsidR="00BD35CF" w:rsidRDefault="00BD35C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  <w:r w:rsidR="00BD6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040</w:t>
            </w:r>
          </w:p>
        </w:tc>
      </w:tr>
      <w:tr w:rsidR="00BD35CF" w:rsidRPr="00CF4ADD" w:rsidTr="00E91B21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Джи </w:t>
            </w:r>
            <w:proofErr w:type="spellStart"/>
            <w:r>
              <w:rPr>
                <w:color w:val="000000"/>
                <w:sz w:val="22"/>
              </w:rPr>
              <w:t>ти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эн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ти</w:t>
            </w:r>
            <w:proofErr w:type="spellEnd"/>
            <w:r>
              <w:rPr>
                <w:color w:val="000000"/>
                <w:sz w:val="22"/>
              </w:rPr>
              <w:t xml:space="preserve"> (спутниковая связь)</w:t>
            </w:r>
          </w:p>
        </w:tc>
        <w:tc>
          <w:tcPr>
            <w:tcW w:w="2693" w:type="dxa"/>
          </w:tcPr>
          <w:p w:rsidR="00BD35CF" w:rsidRPr="00BD35CF" w:rsidRDefault="00BD35CF" w:rsidP="00BD35CF">
            <w:pPr>
              <w:jc w:val="center"/>
              <w:rPr>
                <w:b/>
                <w:szCs w:val="24"/>
              </w:rPr>
            </w:pPr>
            <w:r w:rsidRPr="00BD35CF">
              <w:rPr>
                <w:b/>
                <w:color w:val="000000"/>
                <w:szCs w:val="24"/>
              </w:rPr>
              <w:t>5</w:t>
            </w:r>
            <w:r w:rsidR="00BD6EC3">
              <w:rPr>
                <w:b/>
                <w:color w:val="000000"/>
                <w:szCs w:val="24"/>
              </w:rPr>
              <w:t xml:space="preserve"> </w:t>
            </w:r>
            <w:r w:rsidRPr="00BD35CF">
              <w:rPr>
                <w:b/>
                <w:color w:val="000000"/>
                <w:szCs w:val="24"/>
              </w:rPr>
              <w:t>000</w:t>
            </w:r>
          </w:p>
        </w:tc>
      </w:tr>
      <w:tr w:rsidR="00BD35CF" w:rsidRPr="00CF4ADD" w:rsidTr="00E91B21">
        <w:tc>
          <w:tcPr>
            <w:tcW w:w="3969" w:type="dxa"/>
            <w:vAlign w:val="bottom"/>
          </w:tcPr>
          <w:p w:rsidR="00BD35CF" w:rsidRDefault="00BD35CF" w:rsidP="00BD35CF">
            <w:pPr>
              <w:ind w:firstLine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693" w:type="dxa"/>
          </w:tcPr>
          <w:p w:rsidR="00BD35CF" w:rsidRPr="00BD6EC3" w:rsidRDefault="00BD35CF" w:rsidP="00BD35CF">
            <w:pPr>
              <w:jc w:val="center"/>
              <w:rPr>
                <w:b/>
                <w:sz w:val="28"/>
                <w:szCs w:val="28"/>
              </w:rPr>
            </w:pPr>
            <w:r w:rsidRPr="00BD6EC3">
              <w:rPr>
                <w:b/>
                <w:bCs/>
                <w:color w:val="000000"/>
                <w:sz w:val="28"/>
                <w:szCs w:val="28"/>
              </w:rPr>
              <w:t>490</w:t>
            </w:r>
            <w:r w:rsidR="00BD6EC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6EC3">
              <w:rPr>
                <w:b/>
                <w:bCs/>
                <w:color w:val="000000"/>
                <w:sz w:val="28"/>
                <w:szCs w:val="28"/>
              </w:rPr>
              <w:t>096</w:t>
            </w:r>
          </w:p>
        </w:tc>
      </w:tr>
      <w:tr w:rsidR="00BD35CF" w:rsidRPr="00CF4ADD" w:rsidTr="00E91B21">
        <w:tc>
          <w:tcPr>
            <w:tcW w:w="3969" w:type="dxa"/>
            <w:vAlign w:val="bottom"/>
          </w:tcPr>
          <w:p w:rsidR="00BD35CF" w:rsidRPr="00BD6EC3" w:rsidRDefault="00BD6EC3" w:rsidP="00BD6EC3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 w:rsidRPr="00BD6EC3">
              <w:rPr>
                <w:b/>
                <w:color w:val="000000"/>
                <w:sz w:val="28"/>
                <w:szCs w:val="28"/>
              </w:rPr>
              <w:t>Итого вместе с расходами по отрядам</w:t>
            </w:r>
          </w:p>
        </w:tc>
        <w:tc>
          <w:tcPr>
            <w:tcW w:w="2693" w:type="dxa"/>
          </w:tcPr>
          <w:p w:rsidR="00BD6EC3" w:rsidRPr="00BD6EC3" w:rsidRDefault="00BD6EC3" w:rsidP="00BD6E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6EC3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BD6EC3">
              <w:rPr>
                <w:b/>
                <w:bCs/>
                <w:color w:val="000000"/>
                <w:sz w:val="28"/>
                <w:szCs w:val="28"/>
              </w:rPr>
              <w:t>081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6EC3">
              <w:rPr>
                <w:b/>
                <w:bCs/>
                <w:color w:val="000000"/>
                <w:sz w:val="28"/>
                <w:szCs w:val="28"/>
              </w:rPr>
              <w:t>609</w:t>
            </w:r>
          </w:p>
          <w:p w:rsidR="00BD35CF" w:rsidRPr="00CF4ADD" w:rsidRDefault="00BD35CF" w:rsidP="00D568BC">
            <w:pPr>
              <w:ind w:firstLine="0"/>
              <w:jc w:val="center"/>
              <w:rPr>
                <w:b/>
              </w:rPr>
            </w:pPr>
          </w:p>
        </w:tc>
      </w:tr>
    </w:tbl>
    <w:p w:rsidR="00B36232" w:rsidRPr="00CF4ADD" w:rsidRDefault="00B36232" w:rsidP="00B36232">
      <w:pPr>
        <w:spacing w:before="120"/>
        <w:ind w:firstLine="1276"/>
        <w:jc w:val="both"/>
        <w:rPr>
          <w:sz w:val="20"/>
          <w:szCs w:val="20"/>
        </w:rPr>
      </w:pPr>
      <w:r w:rsidRPr="00CF4ADD">
        <w:rPr>
          <w:sz w:val="20"/>
          <w:szCs w:val="20"/>
        </w:rPr>
        <w:t>Примечание: данные предоставлены главным экономистом Беляевой Л.М.</w:t>
      </w:r>
    </w:p>
    <w:p w:rsidR="00B36232" w:rsidRPr="00CF4ADD" w:rsidRDefault="00B36232" w:rsidP="00B36232">
      <w:pPr>
        <w:ind w:firstLine="567"/>
        <w:jc w:val="both"/>
      </w:pPr>
    </w:p>
    <w:p w:rsidR="00B36232" w:rsidRPr="00CF4ADD" w:rsidRDefault="002859D9" w:rsidP="00B36232">
      <w:pPr>
        <w:ind w:firstLine="567"/>
        <w:jc w:val="both"/>
      </w:pPr>
      <w:r w:rsidRPr="00897839">
        <w:t>Всего на полевые работы в 2015</w:t>
      </w:r>
      <w:r w:rsidR="00B36232" w:rsidRPr="00897839">
        <w:t xml:space="preserve"> г. израсходовано </w:t>
      </w:r>
      <w:r w:rsidR="00CB1261" w:rsidRPr="00897839">
        <w:rPr>
          <w:b/>
          <w:bCs/>
          <w:color w:val="000000"/>
          <w:sz w:val="28"/>
          <w:szCs w:val="28"/>
        </w:rPr>
        <w:t xml:space="preserve">1 081 609 </w:t>
      </w:r>
      <w:r w:rsidR="00B36232" w:rsidRPr="00897839">
        <w:t>руб.</w:t>
      </w:r>
    </w:p>
    <w:p w:rsidR="00B36232" w:rsidRPr="00CF4ADD" w:rsidRDefault="00B36232" w:rsidP="00B36232">
      <w:pPr>
        <w:ind w:firstLine="567"/>
        <w:jc w:val="both"/>
      </w:pPr>
    </w:p>
    <w:p w:rsidR="00B36232" w:rsidRDefault="00B36232" w:rsidP="00B36232">
      <w:pPr>
        <w:ind w:firstLine="567"/>
        <w:jc w:val="both"/>
      </w:pPr>
      <w:r w:rsidRPr="00CF4ADD">
        <w:t xml:space="preserve">Ниже приводятся краткие сведения о выполненных полевых работах, взятые из информационных отчетов начальников отрядов. </w:t>
      </w:r>
    </w:p>
    <w:p w:rsidR="008A3AF6" w:rsidRPr="00CF4ADD" w:rsidRDefault="008A3AF6" w:rsidP="00B36232">
      <w:pPr>
        <w:ind w:firstLine="567"/>
        <w:jc w:val="both"/>
      </w:pPr>
    </w:p>
    <w:p w:rsidR="00B36232" w:rsidRPr="008A3AF6" w:rsidRDefault="008A3AF6" w:rsidP="00B36232">
      <w:pPr>
        <w:ind w:firstLine="567"/>
        <w:jc w:val="both"/>
        <w:rPr>
          <w:b/>
        </w:rPr>
      </w:pPr>
      <w:r w:rsidRPr="008A3AF6">
        <w:rPr>
          <w:b/>
        </w:rPr>
        <w:t xml:space="preserve">1. Отряд </w:t>
      </w:r>
      <w:proofErr w:type="spellStart"/>
      <w:r w:rsidRPr="008A3AF6">
        <w:rPr>
          <w:b/>
        </w:rPr>
        <w:t>Троилитовый</w:t>
      </w:r>
      <w:proofErr w:type="spellEnd"/>
      <w:r w:rsidRPr="008A3AF6">
        <w:rPr>
          <w:b/>
        </w:rPr>
        <w:t xml:space="preserve">. </w:t>
      </w:r>
      <w:proofErr w:type="spellStart"/>
      <w:r w:rsidRPr="008A3AF6">
        <w:rPr>
          <w:b/>
        </w:rPr>
        <w:t>Нач</w:t>
      </w:r>
      <w:proofErr w:type="spellEnd"/>
      <w:r w:rsidRPr="008A3AF6">
        <w:rPr>
          <w:b/>
        </w:rPr>
        <w:t>. отряда С.В. Бороздина, научный руководитель Ю.Н. Нерадовский.</w:t>
      </w:r>
    </w:p>
    <w:p w:rsidR="00CE603B" w:rsidRPr="00CE603B" w:rsidRDefault="00CE603B" w:rsidP="00CE603B">
      <w:pPr>
        <w:ind w:firstLine="567"/>
        <w:jc w:val="both"/>
      </w:pPr>
      <w:r w:rsidRPr="00CE603B">
        <w:rPr>
          <w:spacing w:val="4"/>
        </w:rPr>
        <w:t xml:space="preserve">Объектами исследований являлись породы </w:t>
      </w:r>
      <w:proofErr w:type="spellStart"/>
      <w:r w:rsidRPr="00CE603B">
        <w:rPr>
          <w:spacing w:val="4"/>
        </w:rPr>
        <w:t>Порьереченского</w:t>
      </w:r>
      <w:proofErr w:type="spellEnd"/>
      <w:r w:rsidRPr="00CE603B">
        <w:rPr>
          <w:spacing w:val="4"/>
        </w:rPr>
        <w:t xml:space="preserve"> комплекса. </w:t>
      </w:r>
      <w:proofErr w:type="spellStart"/>
      <w:r w:rsidRPr="00CE603B">
        <w:t>Порьереченский</w:t>
      </w:r>
      <w:proofErr w:type="spellEnd"/>
      <w:r w:rsidRPr="00CE603B">
        <w:t xml:space="preserve"> комплекс расположен в южной части Мурманской области, в 50 км к востоку от г. Кандалакши и занимает площадь около 60-65 км</w:t>
      </w:r>
      <w:proofErr w:type="gramStart"/>
      <w:r w:rsidRPr="00CE603B">
        <w:rPr>
          <w:vertAlign w:val="superscript"/>
        </w:rPr>
        <w:t>2</w:t>
      </w:r>
      <w:proofErr w:type="gramEnd"/>
      <w:r w:rsidRPr="00CE603B">
        <w:t xml:space="preserve">. </w:t>
      </w:r>
      <w:r w:rsidRPr="00CE603B">
        <w:rPr>
          <w:spacing w:val="4"/>
        </w:rPr>
        <w:t xml:space="preserve">Комплекс представляет собой </w:t>
      </w:r>
      <w:r w:rsidRPr="00CE603B">
        <w:t xml:space="preserve">группу интрузивных ультраосновных массивов, преимущественно </w:t>
      </w:r>
      <w:proofErr w:type="spellStart"/>
      <w:r w:rsidRPr="00CE603B">
        <w:t>клинопироксенит-верлитового</w:t>
      </w:r>
      <w:proofErr w:type="spellEnd"/>
      <w:r w:rsidRPr="00CE603B">
        <w:t xml:space="preserve"> состава, которые прорывают </w:t>
      </w:r>
      <w:proofErr w:type="spellStart"/>
      <w:r w:rsidRPr="00CE603B">
        <w:t>гранулиты</w:t>
      </w:r>
      <w:proofErr w:type="spellEnd"/>
      <w:r w:rsidRPr="00CE603B">
        <w:t xml:space="preserve"> </w:t>
      </w:r>
      <w:proofErr w:type="spellStart"/>
      <w:r w:rsidRPr="00CE603B">
        <w:t>Лапландско-Колвицкого</w:t>
      </w:r>
      <w:proofErr w:type="spellEnd"/>
      <w:r w:rsidRPr="00CE603B">
        <w:t xml:space="preserve"> пояса и трассируются в виде широкой прерывистой полосы северо-западного простирания, протяженностью более </w:t>
      </w:r>
      <w:smartTag w:uri="urn:schemas-microsoft-com:office:smarttags" w:element="metricconverter">
        <w:smartTagPr>
          <w:attr w:name="ProductID" w:val="20 км"/>
        </w:smartTagPr>
        <w:r w:rsidRPr="00CE603B">
          <w:t>20 км</w:t>
        </w:r>
      </w:smartTag>
      <w:r w:rsidRPr="00CE603B">
        <w:t>.</w:t>
      </w:r>
    </w:p>
    <w:p w:rsidR="00CE603B" w:rsidRPr="00CE603B" w:rsidRDefault="00CE603B" w:rsidP="00CE603B">
      <w:pPr>
        <w:jc w:val="both"/>
        <w:rPr>
          <w:spacing w:val="4"/>
        </w:rPr>
      </w:pPr>
      <w:r w:rsidRPr="00CE603B">
        <w:rPr>
          <w:spacing w:val="4"/>
        </w:rPr>
        <w:t>Основные работы были проведены в с</w:t>
      </w:r>
      <w:r w:rsidRPr="00CE603B">
        <w:t xml:space="preserve">еверной части комплекса на участке «Железный», дополнительно были проведены исследования в южной части </w:t>
      </w:r>
      <w:proofErr w:type="spellStart"/>
      <w:r w:rsidRPr="00CE603B">
        <w:t>Порьереченского</w:t>
      </w:r>
      <w:proofErr w:type="spellEnd"/>
      <w:r w:rsidRPr="00CE603B">
        <w:t xml:space="preserve"> комплекса на участке «Лебяжье».</w:t>
      </w:r>
      <w:r w:rsidRPr="00CE603B">
        <w:rPr>
          <w:spacing w:val="4"/>
        </w:rPr>
        <w:t xml:space="preserve"> В ходе работ документировались естественные коренные выходы пород, в меньшей степени - вскрытые горными работами предыдущих годов обнажения пород и руд (канавы на участке «Железный»).</w:t>
      </w:r>
      <w:r w:rsidRPr="00CE603B">
        <w:t xml:space="preserve"> В северной части </w:t>
      </w:r>
      <w:proofErr w:type="spellStart"/>
      <w:r w:rsidRPr="00CE603B">
        <w:t>Порьереченского</w:t>
      </w:r>
      <w:proofErr w:type="spellEnd"/>
      <w:r w:rsidRPr="00CE603B">
        <w:t xml:space="preserve"> комплекса на участке «Железный» проведена расчистка и опробование по канавам К-28 (10-15 м), К-3 (40-50 м) и К-9 (20-30 м) (</w:t>
      </w:r>
      <w:proofErr w:type="spellStart"/>
      <w:r w:rsidRPr="00CE603B">
        <w:rPr>
          <w:i/>
        </w:rPr>
        <w:t>Лимберис</w:t>
      </w:r>
      <w:proofErr w:type="spellEnd"/>
      <w:r w:rsidRPr="00CE603B">
        <w:rPr>
          <w:i/>
        </w:rPr>
        <w:t>, 1970</w:t>
      </w:r>
      <w:r w:rsidRPr="00CE603B">
        <w:t xml:space="preserve">). В пределах главной рудной зоны (ГРЗ) обнаружены контактовые взаимоотношения измененного габбро с титаномагнетитовыми рудами. Для детального изучения внутреннего строения западной части Центрального массива была создана сеть профилей через 25 м протяженностью 1500 м. На данной площади выполнена геологическая съемка, составлена </w:t>
      </w:r>
      <w:r w:rsidRPr="00CE603B">
        <w:rPr>
          <w:bCs/>
        </w:rPr>
        <w:t xml:space="preserve">карта-схема фактического материала, проведено </w:t>
      </w:r>
      <w:r w:rsidRPr="00CE603B">
        <w:t xml:space="preserve">опробование обнажений с рудной минерализацией. </w:t>
      </w:r>
    </w:p>
    <w:p w:rsidR="00CE603B" w:rsidRPr="00CE603B" w:rsidRDefault="00CE603B" w:rsidP="00CE603B">
      <w:pPr>
        <w:ind w:firstLine="567"/>
        <w:jc w:val="both"/>
      </w:pPr>
      <w:r w:rsidRPr="00CE603B">
        <w:t xml:space="preserve">В ходе полевых работ было проведено 15 геологических маршрутов общей протяженностью 225 п. </w:t>
      </w:r>
      <w:proofErr w:type="gramStart"/>
      <w:r w:rsidRPr="00CE603B">
        <w:t>км</w:t>
      </w:r>
      <w:proofErr w:type="gramEnd"/>
      <w:r w:rsidRPr="00CE603B">
        <w:t xml:space="preserve">, </w:t>
      </w:r>
      <w:proofErr w:type="spellStart"/>
      <w:r w:rsidRPr="00CE603B">
        <w:t>задокументировано</w:t>
      </w:r>
      <w:proofErr w:type="spellEnd"/>
      <w:r w:rsidRPr="00CE603B">
        <w:t xml:space="preserve"> порядка 85 обнажений, отобрано 162 образца/пробы, из которых 144 - по северной части </w:t>
      </w:r>
      <w:proofErr w:type="spellStart"/>
      <w:r w:rsidRPr="00CE603B">
        <w:t>Порьереченского</w:t>
      </w:r>
      <w:proofErr w:type="spellEnd"/>
      <w:r w:rsidRPr="00CE603B">
        <w:t xml:space="preserve"> комплекса (участок «Железный»), а 18 – по южной части комплекса (участок «Лебяжье»). </w:t>
      </w:r>
      <w:proofErr w:type="gramStart"/>
      <w:r w:rsidRPr="00CE603B">
        <w:t xml:space="preserve">Произведен отбор геохронологической пробы для изотопно-геохимических </w:t>
      </w:r>
      <w:proofErr w:type="spellStart"/>
      <w:r w:rsidRPr="00CE603B">
        <w:t>Sm-Nd</w:t>
      </w:r>
      <w:proofErr w:type="spellEnd"/>
      <w:r w:rsidRPr="00CE603B">
        <w:t xml:space="preserve"> и </w:t>
      </w:r>
      <w:proofErr w:type="spellStart"/>
      <w:r w:rsidRPr="00CE603B">
        <w:t>U-Pb</w:t>
      </w:r>
      <w:proofErr w:type="spellEnd"/>
      <w:r w:rsidRPr="00CE603B">
        <w:t xml:space="preserve"> массой 70 кг из неизмененных </w:t>
      </w:r>
      <w:proofErr w:type="spellStart"/>
      <w:r w:rsidRPr="00CE603B">
        <w:t>клинопироксенитов</w:t>
      </w:r>
      <w:proofErr w:type="spellEnd"/>
      <w:r w:rsidRPr="00CE603B">
        <w:t xml:space="preserve"> </w:t>
      </w:r>
      <w:r w:rsidRPr="00CE603B">
        <w:rPr>
          <w:lang w:val="en-US"/>
        </w:rPr>
        <w:t>I</w:t>
      </w:r>
      <w:r w:rsidRPr="00CE603B">
        <w:t>-ой фазы Центрального массива.</w:t>
      </w:r>
      <w:proofErr w:type="gramEnd"/>
      <w:r w:rsidRPr="00CE603B">
        <w:t xml:space="preserve"> Все точки наблюдения имеют </w:t>
      </w:r>
      <w:r w:rsidRPr="00CE603B">
        <w:rPr>
          <w:lang w:val="en-US"/>
        </w:rPr>
        <w:t>GPS</w:t>
      </w:r>
      <w:r w:rsidRPr="00CE603B">
        <w:t xml:space="preserve">-привязку и  вынесены на топографическую карту. </w:t>
      </w:r>
    </w:p>
    <w:p w:rsidR="00CE603B" w:rsidRPr="00CE603B" w:rsidRDefault="00CE603B" w:rsidP="00CE603B">
      <w:pPr>
        <w:ind w:firstLine="567"/>
        <w:jc w:val="both"/>
        <w:rPr>
          <w:i/>
        </w:rPr>
      </w:pPr>
      <w:r w:rsidRPr="00CE603B">
        <w:lastRenderedPageBreak/>
        <w:t>Студенткой 5-ого курса АФ МГТУ Малыгиной А.В пройдена производственная геологическая практика.</w:t>
      </w:r>
    </w:p>
    <w:p w:rsidR="00CE603B" w:rsidRDefault="00CE603B" w:rsidP="00CE603B">
      <w:pPr>
        <w:ind w:firstLine="567"/>
        <w:jc w:val="both"/>
      </w:pPr>
      <w:r w:rsidRPr="00953CB2">
        <w:t xml:space="preserve">Фактические сроки работ соответствуют </w:t>
      </w:r>
      <w:proofErr w:type="gramStart"/>
      <w:r w:rsidRPr="00953CB2">
        <w:t>запланированным</w:t>
      </w:r>
      <w:proofErr w:type="gramEnd"/>
      <w:r w:rsidRPr="00953CB2">
        <w:t>.</w:t>
      </w:r>
      <w:r w:rsidRPr="00953CB2">
        <w:rPr>
          <w:color w:val="FF0000"/>
        </w:rPr>
        <w:t xml:space="preserve"> </w:t>
      </w:r>
      <w:r w:rsidRPr="00953CB2">
        <w:t>Маршрутных дней – 15, камеральных дней и дней с плохой погодой – 6,</w:t>
      </w:r>
      <w:r w:rsidRPr="00953CB2">
        <w:rPr>
          <w:color w:val="FF0000"/>
        </w:rPr>
        <w:t xml:space="preserve"> </w:t>
      </w:r>
      <w:r w:rsidRPr="00953CB2">
        <w:t xml:space="preserve">заброска, постановка лагеря, сбор лагеря, выброска – </w:t>
      </w:r>
      <w:r>
        <w:t>4</w:t>
      </w:r>
      <w:r w:rsidRPr="00953CB2">
        <w:t xml:space="preserve"> дня.</w:t>
      </w:r>
    </w:p>
    <w:p w:rsidR="00897839" w:rsidRDefault="00897839" w:rsidP="00B36232">
      <w:pPr>
        <w:ind w:firstLine="567"/>
        <w:jc w:val="both"/>
      </w:pPr>
      <w:r>
        <w:t xml:space="preserve">Программа полевых работ выполнена. </w:t>
      </w:r>
    </w:p>
    <w:p w:rsidR="00897839" w:rsidRDefault="00897839" w:rsidP="00B36232">
      <w:pPr>
        <w:ind w:firstLine="567"/>
        <w:jc w:val="both"/>
      </w:pPr>
    </w:p>
    <w:p w:rsidR="001B68A5" w:rsidRPr="005B0F13" w:rsidRDefault="001B68A5" w:rsidP="00B36232">
      <w:pPr>
        <w:ind w:firstLine="567"/>
        <w:jc w:val="both"/>
        <w:rPr>
          <w:b/>
        </w:rPr>
      </w:pPr>
      <w:r w:rsidRPr="005B0F13">
        <w:rPr>
          <w:b/>
        </w:rPr>
        <w:t xml:space="preserve">2. Отряд Измерительный. </w:t>
      </w:r>
      <w:proofErr w:type="spellStart"/>
      <w:r w:rsidRPr="005B0F13">
        <w:rPr>
          <w:b/>
        </w:rPr>
        <w:t>Нач</w:t>
      </w:r>
      <w:proofErr w:type="spellEnd"/>
      <w:r w:rsidRPr="005B0F13">
        <w:rPr>
          <w:b/>
        </w:rPr>
        <w:t>. отряда А.А.</w:t>
      </w:r>
      <w:r w:rsidR="005B0F13" w:rsidRPr="005B0F13">
        <w:rPr>
          <w:b/>
        </w:rPr>
        <w:t xml:space="preserve"> Скороходов, научный руководитель А.А. </w:t>
      </w:r>
      <w:proofErr w:type="spellStart"/>
      <w:r w:rsidR="005B0F13" w:rsidRPr="005B0F13">
        <w:rPr>
          <w:b/>
        </w:rPr>
        <w:t>Жамалетдинов</w:t>
      </w:r>
      <w:proofErr w:type="spellEnd"/>
      <w:r w:rsidR="005B0F13" w:rsidRPr="005B0F13">
        <w:rPr>
          <w:b/>
        </w:rPr>
        <w:t>.</w:t>
      </w:r>
      <w:r w:rsidRPr="005B0F13">
        <w:rPr>
          <w:b/>
        </w:rPr>
        <w:t xml:space="preserve"> </w:t>
      </w:r>
    </w:p>
    <w:p w:rsidR="004130D7" w:rsidRDefault="005B0F13" w:rsidP="00897839">
      <w:pPr>
        <w:shd w:val="clear" w:color="auto" w:fill="FFFFFF"/>
        <w:contextualSpacing/>
        <w:jc w:val="both"/>
        <w:rPr>
          <w:szCs w:val="24"/>
        </w:rPr>
      </w:pPr>
      <w:r w:rsidRPr="00E77699">
        <w:rPr>
          <w:bCs/>
          <w:color w:val="000000"/>
          <w:spacing w:val="2"/>
          <w:szCs w:val="24"/>
        </w:rPr>
        <w:t xml:space="preserve">В </w:t>
      </w:r>
      <w:r>
        <w:rPr>
          <w:bCs/>
          <w:color w:val="000000"/>
          <w:spacing w:val="2"/>
          <w:szCs w:val="24"/>
        </w:rPr>
        <w:t>2015</w:t>
      </w:r>
      <w:r w:rsidRPr="00E77699">
        <w:rPr>
          <w:bCs/>
          <w:color w:val="000000"/>
          <w:spacing w:val="2"/>
          <w:szCs w:val="24"/>
        </w:rPr>
        <w:t xml:space="preserve"> году </w:t>
      </w:r>
      <w:r>
        <w:rPr>
          <w:bCs/>
          <w:color w:val="000000"/>
          <w:spacing w:val="2"/>
          <w:szCs w:val="24"/>
        </w:rPr>
        <w:t>Измерительный отряд</w:t>
      </w:r>
      <w:r w:rsidRPr="00E77699">
        <w:rPr>
          <w:bCs/>
          <w:color w:val="000000"/>
          <w:spacing w:val="2"/>
          <w:szCs w:val="24"/>
        </w:rPr>
        <w:t xml:space="preserve"> проводил полевые исследования </w:t>
      </w:r>
      <w:r>
        <w:rPr>
          <w:bCs/>
          <w:color w:val="000000"/>
          <w:spacing w:val="2"/>
          <w:szCs w:val="24"/>
        </w:rPr>
        <w:t>в два этапа по двум основным направлениям</w:t>
      </w:r>
      <w:r w:rsidRPr="00E77699">
        <w:rPr>
          <w:bCs/>
          <w:color w:val="000000"/>
          <w:spacing w:val="2"/>
          <w:szCs w:val="24"/>
        </w:rPr>
        <w:t xml:space="preserve">: (1) </w:t>
      </w:r>
      <w:r>
        <w:rPr>
          <w:bCs/>
          <w:color w:val="000000"/>
          <w:spacing w:val="2"/>
          <w:szCs w:val="24"/>
        </w:rPr>
        <w:t>частотные</w:t>
      </w:r>
      <w:r w:rsidRPr="00E77699">
        <w:rPr>
          <w:bCs/>
          <w:color w:val="000000"/>
          <w:spacing w:val="2"/>
          <w:szCs w:val="24"/>
        </w:rPr>
        <w:t xml:space="preserve"> электромагнитные исследования в </w:t>
      </w:r>
      <w:proofErr w:type="spellStart"/>
      <w:r>
        <w:rPr>
          <w:bCs/>
          <w:color w:val="000000"/>
          <w:spacing w:val="2"/>
          <w:szCs w:val="24"/>
        </w:rPr>
        <w:t>Ковдорском</w:t>
      </w:r>
      <w:proofErr w:type="spellEnd"/>
      <w:r>
        <w:rPr>
          <w:bCs/>
          <w:color w:val="000000"/>
          <w:spacing w:val="2"/>
          <w:szCs w:val="24"/>
        </w:rPr>
        <w:t xml:space="preserve"> районе (эксперимент «</w:t>
      </w:r>
      <w:proofErr w:type="spellStart"/>
      <w:r>
        <w:rPr>
          <w:bCs/>
          <w:color w:val="000000"/>
          <w:spacing w:val="2"/>
          <w:szCs w:val="24"/>
        </w:rPr>
        <w:t>Ковдор</w:t>
      </w:r>
      <w:proofErr w:type="spellEnd"/>
      <w:r w:rsidR="0091535E">
        <w:rPr>
          <w:bCs/>
          <w:color w:val="000000"/>
          <w:spacing w:val="2"/>
          <w:szCs w:val="24"/>
        </w:rPr>
        <w:t xml:space="preserve"> </w:t>
      </w:r>
      <w:r>
        <w:rPr>
          <w:bCs/>
          <w:color w:val="000000"/>
          <w:spacing w:val="2"/>
          <w:szCs w:val="24"/>
        </w:rPr>
        <w:t>-</w:t>
      </w:r>
      <w:r w:rsidR="0091535E">
        <w:rPr>
          <w:bCs/>
          <w:color w:val="000000"/>
          <w:spacing w:val="2"/>
          <w:szCs w:val="24"/>
        </w:rPr>
        <w:t xml:space="preserve"> </w:t>
      </w:r>
      <w:r>
        <w:rPr>
          <w:bCs/>
          <w:color w:val="000000"/>
          <w:spacing w:val="2"/>
          <w:szCs w:val="24"/>
        </w:rPr>
        <w:t>2015»)</w:t>
      </w:r>
      <w:r w:rsidRPr="00E77699">
        <w:rPr>
          <w:bCs/>
          <w:color w:val="000000"/>
          <w:spacing w:val="2"/>
          <w:szCs w:val="24"/>
        </w:rPr>
        <w:t xml:space="preserve"> и (2) </w:t>
      </w:r>
      <w:r>
        <w:rPr>
          <w:bCs/>
          <w:color w:val="000000"/>
          <w:spacing w:val="2"/>
          <w:szCs w:val="24"/>
        </w:rPr>
        <w:t xml:space="preserve">комплексные </w:t>
      </w:r>
      <w:r w:rsidRPr="00E77699">
        <w:rPr>
          <w:bCs/>
          <w:color w:val="000000"/>
          <w:spacing w:val="2"/>
          <w:szCs w:val="24"/>
        </w:rPr>
        <w:t xml:space="preserve"> электромагнитные </w:t>
      </w:r>
      <w:r>
        <w:rPr>
          <w:bCs/>
          <w:color w:val="000000"/>
          <w:spacing w:val="2"/>
          <w:szCs w:val="24"/>
        </w:rPr>
        <w:t xml:space="preserve">исследования на Ладожской аномалии электропроводности (эксперимент «Ладога-2015»). Основной задачей эксперимента «Ковдор-2015»  явилось изучение </w:t>
      </w:r>
      <w:proofErr w:type="gramStart"/>
      <w:r>
        <w:rPr>
          <w:bCs/>
          <w:color w:val="000000"/>
          <w:spacing w:val="2"/>
          <w:szCs w:val="24"/>
        </w:rPr>
        <w:t>природы</w:t>
      </w:r>
      <w:proofErr w:type="gramEnd"/>
      <w:r>
        <w:rPr>
          <w:bCs/>
          <w:color w:val="000000"/>
          <w:spacing w:val="2"/>
          <w:szCs w:val="24"/>
        </w:rPr>
        <w:t xml:space="preserve"> и структуры электропроводности верхней части земной коры для последующего изучения параметров предполагаемого промежуточного проводящего слоя </w:t>
      </w:r>
      <w:proofErr w:type="spellStart"/>
      <w:r>
        <w:rPr>
          <w:bCs/>
          <w:color w:val="000000"/>
          <w:spacing w:val="2"/>
          <w:szCs w:val="24"/>
        </w:rPr>
        <w:t>дилатантно-диффузионной</w:t>
      </w:r>
      <w:proofErr w:type="spellEnd"/>
      <w:r>
        <w:rPr>
          <w:bCs/>
          <w:color w:val="000000"/>
          <w:spacing w:val="2"/>
          <w:szCs w:val="24"/>
        </w:rPr>
        <w:t xml:space="preserve"> природы в интервале глубин от 2</w:t>
      </w:r>
      <w:r w:rsidR="0091535E">
        <w:rPr>
          <w:bCs/>
          <w:color w:val="000000"/>
          <w:spacing w:val="2"/>
          <w:szCs w:val="24"/>
        </w:rPr>
        <w:t xml:space="preserve"> </w:t>
      </w:r>
      <w:r>
        <w:rPr>
          <w:bCs/>
          <w:color w:val="000000"/>
          <w:spacing w:val="2"/>
          <w:szCs w:val="24"/>
        </w:rPr>
        <w:t>-</w:t>
      </w:r>
      <w:r w:rsidR="0091535E">
        <w:rPr>
          <w:bCs/>
          <w:color w:val="000000"/>
          <w:spacing w:val="2"/>
          <w:szCs w:val="24"/>
        </w:rPr>
        <w:t xml:space="preserve"> </w:t>
      </w:r>
      <w:r>
        <w:rPr>
          <w:bCs/>
          <w:color w:val="000000"/>
          <w:spacing w:val="2"/>
          <w:szCs w:val="24"/>
        </w:rPr>
        <w:t xml:space="preserve">3 до 10 км. </w:t>
      </w:r>
      <w:proofErr w:type="gramStart"/>
      <w:r w:rsidR="004130D7" w:rsidRPr="00275D30">
        <w:rPr>
          <w:szCs w:val="24"/>
        </w:rPr>
        <w:t>Для решения задач</w:t>
      </w:r>
      <w:r w:rsidR="004130D7">
        <w:rPr>
          <w:szCs w:val="24"/>
        </w:rPr>
        <w:t>, поставленных перед</w:t>
      </w:r>
      <w:r w:rsidR="004130D7" w:rsidRPr="00275D30">
        <w:rPr>
          <w:szCs w:val="24"/>
        </w:rPr>
        <w:t xml:space="preserve"> </w:t>
      </w:r>
      <w:r w:rsidR="004130D7">
        <w:rPr>
          <w:szCs w:val="24"/>
        </w:rPr>
        <w:t>экспериментом «</w:t>
      </w:r>
      <w:proofErr w:type="spellStart"/>
      <w:r w:rsidR="004130D7">
        <w:rPr>
          <w:szCs w:val="24"/>
        </w:rPr>
        <w:t>Ковдор</w:t>
      </w:r>
      <w:proofErr w:type="spellEnd"/>
      <w:r w:rsidR="0091535E">
        <w:rPr>
          <w:szCs w:val="24"/>
        </w:rPr>
        <w:t xml:space="preserve"> </w:t>
      </w:r>
      <w:r w:rsidR="004130D7">
        <w:rPr>
          <w:szCs w:val="24"/>
        </w:rPr>
        <w:t>-</w:t>
      </w:r>
      <w:r w:rsidR="0091535E">
        <w:rPr>
          <w:szCs w:val="24"/>
        </w:rPr>
        <w:t xml:space="preserve"> </w:t>
      </w:r>
      <w:r w:rsidR="004130D7">
        <w:rPr>
          <w:szCs w:val="24"/>
        </w:rPr>
        <w:t xml:space="preserve">2015», </w:t>
      </w:r>
      <w:r w:rsidR="004130D7" w:rsidRPr="00275D30">
        <w:rPr>
          <w:szCs w:val="24"/>
        </w:rPr>
        <w:t>были установлены две системы взаимно ортогонал</w:t>
      </w:r>
      <w:r w:rsidR="0091535E">
        <w:rPr>
          <w:szCs w:val="24"/>
        </w:rPr>
        <w:t>ьных питающих линий длиной по 1,</w:t>
      </w:r>
      <w:r w:rsidR="004130D7" w:rsidRPr="00275D30">
        <w:rPr>
          <w:szCs w:val="24"/>
        </w:rPr>
        <w:t xml:space="preserve">5 км на западном и на восточном </w:t>
      </w:r>
      <w:r w:rsidR="004130D7">
        <w:rPr>
          <w:szCs w:val="24"/>
        </w:rPr>
        <w:t>секторах</w:t>
      </w:r>
      <w:r w:rsidR="004130D7" w:rsidRPr="00275D30">
        <w:rPr>
          <w:szCs w:val="24"/>
        </w:rPr>
        <w:t xml:space="preserve"> </w:t>
      </w:r>
      <w:proofErr w:type="spellStart"/>
      <w:r w:rsidR="004130D7" w:rsidRPr="00275D30">
        <w:rPr>
          <w:szCs w:val="24"/>
        </w:rPr>
        <w:t>Ковдорского</w:t>
      </w:r>
      <w:proofErr w:type="spellEnd"/>
      <w:r w:rsidR="004130D7" w:rsidRPr="00275D30">
        <w:rPr>
          <w:szCs w:val="24"/>
        </w:rPr>
        <w:t xml:space="preserve"> района и выполнена серия многолучевых частотных зондирований на удалениях 25 и 50 км от каждого из питающих диполей.</w:t>
      </w:r>
      <w:proofErr w:type="gramEnd"/>
      <w:r w:rsidR="004130D7">
        <w:rPr>
          <w:szCs w:val="24"/>
        </w:rPr>
        <w:t xml:space="preserve"> Измерения выполнены по 6-ти лучам в 11 пунктах зондирования. Измерения выполнялись с применением двух комплектов измерительной аппаратуры – КВВН-7 и </w:t>
      </w:r>
      <w:r w:rsidR="004130D7">
        <w:rPr>
          <w:szCs w:val="24"/>
          <w:lang w:val="en-US"/>
        </w:rPr>
        <w:t>VMTU</w:t>
      </w:r>
      <w:r w:rsidR="004130D7">
        <w:rPr>
          <w:szCs w:val="24"/>
        </w:rPr>
        <w:t>-10 (в каждом пункте).</w:t>
      </w:r>
      <w:r w:rsidR="0091535E">
        <w:rPr>
          <w:szCs w:val="24"/>
        </w:rPr>
        <w:t xml:space="preserve"> </w:t>
      </w:r>
    </w:p>
    <w:p w:rsidR="005B0F13" w:rsidRPr="00275D30" w:rsidRDefault="005B0F13" w:rsidP="00897839">
      <w:pPr>
        <w:shd w:val="clear" w:color="auto" w:fill="FFFFFF"/>
        <w:contextualSpacing/>
        <w:jc w:val="both"/>
        <w:rPr>
          <w:bCs/>
          <w:color w:val="000000"/>
          <w:spacing w:val="2"/>
          <w:szCs w:val="24"/>
        </w:rPr>
      </w:pPr>
      <w:r>
        <w:rPr>
          <w:bCs/>
          <w:color w:val="000000"/>
          <w:spacing w:val="2"/>
          <w:szCs w:val="24"/>
        </w:rPr>
        <w:t>Основной задачей эксперимента «Ладога-2015»</w:t>
      </w:r>
      <w:r w:rsidRPr="00275D30">
        <w:t xml:space="preserve"> </w:t>
      </w:r>
      <w:r>
        <w:rPr>
          <w:szCs w:val="24"/>
        </w:rPr>
        <w:t>явилось</w:t>
      </w:r>
      <w:r w:rsidRPr="00275D30">
        <w:rPr>
          <w:szCs w:val="24"/>
        </w:rPr>
        <w:t xml:space="preserve"> </w:t>
      </w:r>
      <w:r>
        <w:rPr>
          <w:szCs w:val="24"/>
        </w:rPr>
        <w:t>изучение природы и структуры Ладожской аномалии  электропроводности, подсеченной в 2014 году в ходе проведения эксперимента «</w:t>
      </w:r>
      <w:r>
        <w:rPr>
          <w:szCs w:val="24"/>
          <w:lang w:val="en-US"/>
        </w:rPr>
        <w:t>FENICS</w:t>
      </w:r>
      <w:r>
        <w:rPr>
          <w:szCs w:val="24"/>
        </w:rPr>
        <w:t xml:space="preserve">-2014» по плану работ гранта РФФИ 13-05-12044. Аномалия была обнаружена в виде обширной зоны понижения кажущегося сопротивления в районе Северного </w:t>
      </w:r>
      <w:proofErr w:type="spellStart"/>
      <w:r>
        <w:rPr>
          <w:szCs w:val="24"/>
        </w:rPr>
        <w:t>Приладожья</w:t>
      </w:r>
      <w:proofErr w:type="spellEnd"/>
      <w:r>
        <w:rPr>
          <w:szCs w:val="24"/>
        </w:rPr>
        <w:t xml:space="preserve"> на удалениях 725</w:t>
      </w:r>
      <w:r w:rsidR="0091535E">
        <w:rPr>
          <w:szCs w:val="24"/>
        </w:rPr>
        <w:t xml:space="preserve"> </w:t>
      </w:r>
      <w:r>
        <w:rPr>
          <w:szCs w:val="24"/>
        </w:rPr>
        <w:t>-</w:t>
      </w:r>
      <w:r w:rsidR="0091535E">
        <w:rPr>
          <w:szCs w:val="24"/>
        </w:rPr>
        <w:t xml:space="preserve"> </w:t>
      </w:r>
      <w:r>
        <w:rPr>
          <w:szCs w:val="24"/>
        </w:rPr>
        <w:t xml:space="preserve">850 км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промышленной ЛЭП. </w:t>
      </w:r>
      <w:r w:rsidR="004130D7" w:rsidRPr="00BC2852">
        <w:rPr>
          <w:szCs w:val="24"/>
        </w:rPr>
        <w:t>Для проведения работ</w:t>
      </w:r>
      <w:r w:rsidR="004130D7">
        <w:rPr>
          <w:szCs w:val="24"/>
        </w:rPr>
        <w:t xml:space="preserve"> по экс</w:t>
      </w:r>
      <w:r w:rsidR="004130D7" w:rsidRPr="00E30C2C">
        <w:rPr>
          <w:bCs/>
          <w:color w:val="000000"/>
          <w:spacing w:val="2"/>
          <w:szCs w:val="24"/>
        </w:rPr>
        <w:t>перимент</w:t>
      </w:r>
      <w:r w:rsidR="004130D7">
        <w:rPr>
          <w:bCs/>
          <w:color w:val="000000"/>
          <w:spacing w:val="2"/>
          <w:szCs w:val="24"/>
        </w:rPr>
        <w:t>у</w:t>
      </w:r>
      <w:r w:rsidR="004130D7" w:rsidRPr="00E30C2C">
        <w:rPr>
          <w:bCs/>
          <w:color w:val="000000"/>
          <w:spacing w:val="2"/>
          <w:szCs w:val="24"/>
        </w:rPr>
        <w:t xml:space="preserve"> «Ладога-2015»</w:t>
      </w:r>
      <w:r w:rsidR="004130D7" w:rsidRPr="00BC2852">
        <w:rPr>
          <w:szCs w:val="24"/>
        </w:rPr>
        <w:t xml:space="preserve"> по согласованию с Н.В. Шаровым, был организован сводный отряд в составе сотрудников лаборатории региональной геологии и геофизики Геологического институт КНЦ РАН и лаборатории геофизики Института геологии </w:t>
      </w:r>
      <w:proofErr w:type="spellStart"/>
      <w:r w:rsidR="004130D7" w:rsidRPr="00BC2852">
        <w:rPr>
          <w:szCs w:val="24"/>
        </w:rPr>
        <w:t>КарНЦ</w:t>
      </w:r>
      <w:proofErr w:type="spellEnd"/>
      <w:r w:rsidR="004130D7" w:rsidRPr="00BC2852">
        <w:rPr>
          <w:szCs w:val="24"/>
        </w:rPr>
        <w:t xml:space="preserve"> РАН, г. Петрозаводск.</w:t>
      </w:r>
      <w:r w:rsidR="004130D7">
        <w:rPr>
          <w:szCs w:val="24"/>
        </w:rPr>
        <w:t xml:space="preserve"> Работы выполнены на профиле, протяженностью 110 км вдоль линии Суоярви</w:t>
      </w:r>
      <w:r w:rsidR="0091535E">
        <w:rPr>
          <w:szCs w:val="24"/>
        </w:rPr>
        <w:t xml:space="preserve"> </w:t>
      </w:r>
      <w:r w:rsidR="004130D7">
        <w:rPr>
          <w:szCs w:val="24"/>
        </w:rPr>
        <w:t>-</w:t>
      </w:r>
      <w:r w:rsidR="0091535E">
        <w:rPr>
          <w:szCs w:val="24"/>
        </w:rPr>
        <w:t xml:space="preserve"> </w:t>
      </w:r>
      <w:r w:rsidR="004130D7">
        <w:rPr>
          <w:szCs w:val="24"/>
        </w:rPr>
        <w:t xml:space="preserve">Приозерск. </w:t>
      </w:r>
      <w:r w:rsidR="004130D7" w:rsidRPr="00E30C2C">
        <w:rPr>
          <w:szCs w:val="24"/>
        </w:rPr>
        <w:t xml:space="preserve">Основной объем исследований выполнен с применением двух методов </w:t>
      </w:r>
      <w:proofErr w:type="spellStart"/>
      <w:r w:rsidR="004130D7" w:rsidRPr="00E30C2C">
        <w:rPr>
          <w:szCs w:val="24"/>
        </w:rPr>
        <w:t>электропрофилирования</w:t>
      </w:r>
      <w:proofErr w:type="spellEnd"/>
      <w:r w:rsidR="004130D7" w:rsidRPr="00E30C2C">
        <w:rPr>
          <w:szCs w:val="24"/>
        </w:rPr>
        <w:t xml:space="preserve"> на постоянном токе</w:t>
      </w:r>
      <w:r w:rsidR="004130D7">
        <w:rPr>
          <w:szCs w:val="24"/>
        </w:rPr>
        <w:t xml:space="preserve"> с глубиной проникновения поля от единиц метров до первых сотен метров</w:t>
      </w:r>
      <w:r w:rsidR="004130D7" w:rsidRPr="00E30C2C">
        <w:rPr>
          <w:szCs w:val="24"/>
        </w:rPr>
        <w:t xml:space="preserve"> – </w:t>
      </w:r>
      <w:r w:rsidR="004130D7">
        <w:rPr>
          <w:szCs w:val="24"/>
        </w:rPr>
        <w:t xml:space="preserve">методом </w:t>
      </w:r>
      <w:r w:rsidR="004130D7" w:rsidRPr="00E30C2C">
        <w:rPr>
          <w:szCs w:val="24"/>
        </w:rPr>
        <w:t xml:space="preserve">МВСД </w:t>
      </w:r>
      <w:r w:rsidR="004130D7">
        <w:rPr>
          <w:szCs w:val="24"/>
        </w:rPr>
        <w:t>(метод</w:t>
      </w:r>
      <w:r w:rsidR="004130D7" w:rsidRPr="00E30C2C">
        <w:rPr>
          <w:szCs w:val="24"/>
        </w:rPr>
        <w:t xml:space="preserve"> внешнего сканирующего диполя) и </w:t>
      </w:r>
      <w:r w:rsidR="004130D7">
        <w:rPr>
          <w:szCs w:val="24"/>
        </w:rPr>
        <w:t xml:space="preserve">методом </w:t>
      </w:r>
      <w:r w:rsidR="004130D7" w:rsidRPr="00E30C2C">
        <w:rPr>
          <w:szCs w:val="24"/>
        </w:rPr>
        <w:t xml:space="preserve">МВСК </w:t>
      </w:r>
      <w:r w:rsidR="004130D7">
        <w:rPr>
          <w:szCs w:val="24"/>
        </w:rPr>
        <w:t>(м</w:t>
      </w:r>
      <w:r w:rsidR="004130D7" w:rsidRPr="00E30C2C">
        <w:rPr>
          <w:szCs w:val="24"/>
        </w:rPr>
        <w:t>етод внутреннего скользящего контакта</w:t>
      </w:r>
      <w:r w:rsidR="004130D7">
        <w:rPr>
          <w:szCs w:val="24"/>
        </w:rPr>
        <w:t xml:space="preserve">). Наряду с этим </w:t>
      </w:r>
      <w:r w:rsidR="004130D7" w:rsidRPr="00E30C2C">
        <w:rPr>
          <w:szCs w:val="24"/>
        </w:rPr>
        <w:t>выполнены наблюдения</w:t>
      </w:r>
      <w:r w:rsidR="004130D7">
        <w:rPr>
          <w:szCs w:val="24"/>
        </w:rPr>
        <w:t xml:space="preserve"> </w:t>
      </w:r>
      <w:proofErr w:type="gramStart"/>
      <w:r w:rsidR="004130D7">
        <w:rPr>
          <w:szCs w:val="24"/>
        </w:rPr>
        <w:t>более глубинными</w:t>
      </w:r>
      <w:proofErr w:type="gramEnd"/>
      <w:r w:rsidR="004130D7">
        <w:rPr>
          <w:szCs w:val="24"/>
        </w:rPr>
        <w:t>, магнитотеллурическими методами (</w:t>
      </w:r>
      <w:r w:rsidR="004130D7" w:rsidRPr="00E30C2C">
        <w:rPr>
          <w:szCs w:val="24"/>
        </w:rPr>
        <w:t>МТЗ и АМТЗ</w:t>
      </w:r>
      <w:r w:rsidR="004130D7">
        <w:rPr>
          <w:szCs w:val="24"/>
        </w:rPr>
        <w:t>)</w:t>
      </w:r>
      <w:r w:rsidR="004130D7" w:rsidRPr="00E30C2C">
        <w:rPr>
          <w:szCs w:val="24"/>
        </w:rPr>
        <w:t xml:space="preserve">. </w:t>
      </w:r>
      <w:r w:rsidR="004130D7">
        <w:rPr>
          <w:szCs w:val="24"/>
        </w:rPr>
        <w:t xml:space="preserve">Метод </w:t>
      </w:r>
      <w:proofErr w:type="spellStart"/>
      <w:r w:rsidR="004130D7">
        <w:rPr>
          <w:szCs w:val="24"/>
        </w:rPr>
        <w:t>э</w:t>
      </w:r>
      <w:r w:rsidR="004130D7" w:rsidRPr="00E30C2C">
        <w:rPr>
          <w:szCs w:val="24"/>
        </w:rPr>
        <w:t>лектропрофилировани</w:t>
      </w:r>
      <w:r w:rsidR="004130D7">
        <w:rPr>
          <w:szCs w:val="24"/>
        </w:rPr>
        <w:t>я</w:t>
      </w:r>
      <w:proofErr w:type="spellEnd"/>
      <w:r w:rsidR="004130D7" w:rsidRPr="00E30C2C">
        <w:rPr>
          <w:szCs w:val="24"/>
        </w:rPr>
        <w:t xml:space="preserve"> МВСД</w:t>
      </w:r>
      <w:r w:rsidR="004130D7">
        <w:rPr>
          <w:szCs w:val="24"/>
        </w:rPr>
        <w:t xml:space="preserve"> разработан</w:t>
      </w:r>
      <w:r w:rsidR="004130D7" w:rsidRPr="00E30C2C">
        <w:rPr>
          <w:szCs w:val="24"/>
        </w:rPr>
        <w:t xml:space="preserve"> </w:t>
      </w:r>
      <w:r w:rsidR="004130D7">
        <w:rPr>
          <w:szCs w:val="24"/>
        </w:rPr>
        <w:t xml:space="preserve">группой А.А. </w:t>
      </w:r>
      <w:proofErr w:type="spellStart"/>
      <w:r w:rsidR="004130D7">
        <w:rPr>
          <w:szCs w:val="24"/>
        </w:rPr>
        <w:t>Жамалетдинова</w:t>
      </w:r>
      <w:proofErr w:type="spellEnd"/>
      <w:r w:rsidR="004130D7">
        <w:rPr>
          <w:szCs w:val="24"/>
        </w:rPr>
        <w:t xml:space="preserve"> </w:t>
      </w:r>
      <w:r w:rsidR="004130D7" w:rsidRPr="00E30C2C">
        <w:rPr>
          <w:szCs w:val="24"/>
        </w:rPr>
        <w:t>специально для эксперимента «Ладога-2015»</w:t>
      </w:r>
      <w:r w:rsidR="004130D7">
        <w:rPr>
          <w:szCs w:val="24"/>
        </w:rPr>
        <w:t xml:space="preserve">. </w:t>
      </w:r>
      <w:proofErr w:type="gramStart"/>
      <w:r w:rsidR="004130D7">
        <w:rPr>
          <w:szCs w:val="24"/>
        </w:rPr>
        <w:t xml:space="preserve">Измерения МВСД выполнены </w:t>
      </w:r>
      <w:r w:rsidR="004130D7" w:rsidRPr="00E30C2C">
        <w:rPr>
          <w:szCs w:val="24"/>
        </w:rPr>
        <w:t>вдоль дорог в виде непрерывного профиля длиной порядка 110 км (</w:t>
      </w:r>
      <w:proofErr w:type="spellStart"/>
      <w:r w:rsidR="004130D7" w:rsidRPr="00E30C2C">
        <w:rPr>
          <w:szCs w:val="24"/>
        </w:rPr>
        <w:t>вкрест</w:t>
      </w:r>
      <w:proofErr w:type="spellEnd"/>
      <w:r w:rsidR="004130D7" w:rsidRPr="00E30C2C">
        <w:rPr>
          <w:szCs w:val="24"/>
        </w:rPr>
        <w:t xml:space="preserve"> всей аномалии) с шагом 500 м. Профилирование МВСД включало также выполнение глубинных зондирований на постоянном токе с шагом 4 км при средней </w:t>
      </w:r>
      <w:proofErr w:type="spellStart"/>
      <w:r w:rsidR="004130D7" w:rsidRPr="00E30C2C">
        <w:rPr>
          <w:szCs w:val="24"/>
        </w:rPr>
        <w:t>глубинности</w:t>
      </w:r>
      <w:proofErr w:type="spellEnd"/>
      <w:r w:rsidR="004130D7" w:rsidRPr="00E30C2C">
        <w:rPr>
          <w:szCs w:val="24"/>
        </w:rPr>
        <w:t xml:space="preserve"> порядка 500 м. Детализация выявленных аномальных участков МВСД проводилась методом МВСК с шагом 50 м. </w:t>
      </w:r>
      <w:proofErr w:type="gramEnd"/>
    </w:p>
    <w:p w:rsidR="008A3AF6" w:rsidRDefault="0054480A" w:rsidP="00897839">
      <w:pPr>
        <w:ind w:firstLine="567"/>
        <w:contextualSpacing/>
        <w:jc w:val="both"/>
      </w:pPr>
      <w:r w:rsidRPr="00E77699">
        <w:rPr>
          <w:szCs w:val="24"/>
        </w:rPr>
        <w:t>Намеченная программа исследований выполнена полностью и частично, перевыполнена.</w:t>
      </w:r>
    </w:p>
    <w:p w:rsidR="008A3AF6" w:rsidRDefault="0054480A" w:rsidP="00897839">
      <w:pPr>
        <w:ind w:firstLine="567"/>
        <w:contextualSpacing/>
        <w:jc w:val="both"/>
      </w:pPr>
      <w:r w:rsidRPr="00946327">
        <w:rPr>
          <w:szCs w:val="24"/>
        </w:rPr>
        <w:t>Замечаний по организации работ нет.</w:t>
      </w:r>
      <w:r>
        <w:rPr>
          <w:szCs w:val="24"/>
        </w:rPr>
        <w:t xml:space="preserve"> Выражаем благодарность зам. директора института Г.И. Соколову за хорошее обеспечение полевых работ и водителям А.А. </w:t>
      </w:r>
      <w:proofErr w:type="spellStart"/>
      <w:r>
        <w:rPr>
          <w:szCs w:val="24"/>
        </w:rPr>
        <w:t>Стафоркину</w:t>
      </w:r>
      <w:proofErr w:type="spellEnd"/>
      <w:r>
        <w:rPr>
          <w:szCs w:val="24"/>
        </w:rPr>
        <w:t xml:space="preserve"> и </w:t>
      </w:r>
      <w:r w:rsidRPr="00E77699">
        <w:rPr>
          <w:szCs w:val="24"/>
        </w:rPr>
        <w:t>П.А</w:t>
      </w:r>
      <w:r>
        <w:rPr>
          <w:szCs w:val="24"/>
        </w:rPr>
        <w:t xml:space="preserve"> </w:t>
      </w:r>
      <w:proofErr w:type="spellStart"/>
      <w:r w:rsidRPr="00E77699">
        <w:rPr>
          <w:szCs w:val="24"/>
        </w:rPr>
        <w:t>Маурчев</w:t>
      </w:r>
      <w:r>
        <w:rPr>
          <w:szCs w:val="24"/>
        </w:rPr>
        <w:t>у</w:t>
      </w:r>
      <w:proofErr w:type="spellEnd"/>
      <w:r>
        <w:rPr>
          <w:szCs w:val="24"/>
        </w:rPr>
        <w:t xml:space="preserve"> за </w:t>
      </w:r>
      <w:r w:rsidR="00D9610A">
        <w:rPr>
          <w:szCs w:val="24"/>
        </w:rPr>
        <w:t xml:space="preserve">транспортное </w:t>
      </w:r>
      <w:r>
        <w:rPr>
          <w:szCs w:val="24"/>
        </w:rPr>
        <w:t>сопровождение.</w:t>
      </w:r>
    </w:p>
    <w:p w:rsidR="008A3AF6" w:rsidRDefault="008A3AF6" w:rsidP="00B36232">
      <w:pPr>
        <w:ind w:firstLine="567"/>
        <w:jc w:val="both"/>
      </w:pPr>
    </w:p>
    <w:p w:rsidR="008A3AF6" w:rsidRPr="00876ADA" w:rsidRDefault="002859D9" w:rsidP="00B36232">
      <w:pPr>
        <w:ind w:firstLine="567"/>
        <w:jc w:val="both"/>
        <w:rPr>
          <w:b/>
          <w:szCs w:val="24"/>
        </w:rPr>
      </w:pPr>
      <w:r w:rsidRPr="00876ADA">
        <w:rPr>
          <w:b/>
          <w:szCs w:val="24"/>
        </w:rPr>
        <w:t xml:space="preserve">3. Отряд Ивановский. </w:t>
      </w:r>
      <w:proofErr w:type="spellStart"/>
      <w:r w:rsidRPr="00876ADA">
        <w:rPr>
          <w:b/>
          <w:szCs w:val="24"/>
        </w:rPr>
        <w:t>Нач</w:t>
      </w:r>
      <w:proofErr w:type="spellEnd"/>
      <w:r w:rsidRPr="00876ADA">
        <w:rPr>
          <w:b/>
          <w:szCs w:val="24"/>
        </w:rPr>
        <w:t>. отряда и научный руководитель А.А.Калинин.</w:t>
      </w:r>
    </w:p>
    <w:p w:rsidR="002859D9" w:rsidRPr="00876ADA" w:rsidRDefault="002859D9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lastRenderedPageBreak/>
        <w:t xml:space="preserve">Работы отряда были проведены на трех участках: на юго-восточном склоне </w:t>
      </w:r>
      <w:proofErr w:type="gramStart"/>
      <w:r w:rsidRPr="00876ADA">
        <w:rPr>
          <w:szCs w:val="24"/>
        </w:rPr>
        <w:t>г</w:t>
      </w:r>
      <w:proofErr w:type="gramEnd"/>
      <w:r w:rsidRPr="00876ADA">
        <w:rPr>
          <w:szCs w:val="24"/>
        </w:rPr>
        <w:t xml:space="preserve">. Иванова и на восточном и южном склонах г. Винчи. Участки </w:t>
      </w:r>
      <w:proofErr w:type="gramStart"/>
      <w:r w:rsidRPr="00876ADA">
        <w:rPr>
          <w:szCs w:val="24"/>
        </w:rPr>
        <w:t>г</w:t>
      </w:r>
      <w:proofErr w:type="gramEnd"/>
      <w:r w:rsidRPr="00876ADA">
        <w:rPr>
          <w:szCs w:val="24"/>
        </w:rPr>
        <w:t>.</w:t>
      </w:r>
      <w:r w:rsidR="0091535E">
        <w:rPr>
          <w:szCs w:val="24"/>
        </w:rPr>
        <w:t xml:space="preserve"> </w:t>
      </w:r>
      <w:r w:rsidRPr="00876ADA">
        <w:rPr>
          <w:szCs w:val="24"/>
        </w:rPr>
        <w:t xml:space="preserve">Иванова и восточный склон г. Винчи отрабатывались из лагеря в </w:t>
      </w:r>
      <w:proofErr w:type="spellStart"/>
      <w:r w:rsidRPr="00876ADA">
        <w:rPr>
          <w:szCs w:val="24"/>
        </w:rPr>
        <w:t>Коккогубе</w:t>
      </w:r>
      <w:proofErr w:type="spellEnd"/>
      <w:r w:rsidRPr="00876ADA">
        <w:rPr>
          <w:szCs w:val="24"/>
        </w:rPr>
        <w:t xml:space="preserve"> </w:t>
      </w:r>
      <w:proofErr w:type="spellStart"/>
      <w:r w:rsidRPr="00876ADA">
        <w:rPr>
          <w:szCs w:val="24"/>
        </w:rPr>
        <w:t>Нотозера</w:t>
      </w:r>
      <w:proofErr w:type="spellEnd"/>
      <w:r w:rsidRPr="00876ADA">
        <w:rPr>
          <w:szCs w:val="24"/>
        </w:rPr>
        <w:t xml:space="preserve">, а участки на южном склоне г. Винчи – из лагеря на оз. Степаново. </w:t>
      </w:r>
    </w:p>
    <w:p w:rsidR="002859D9" w:rsidRPr="00876ADA" w:rsidRDefault="002859D9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 xml:space="preserve">По результатам проведенных работ выявлены зоны метасоматического изменения </w:t>
      </w:r>
      <w:proofErr w:type="spellStart"/>
      <w:r w:rsidRPr="00876ADA">
        <w:rPr>
          <w:szCs w:val="24"/>
        </w:rPr>
        <w:t>плагиоамфиболитов</w:t>
      </w:r>
      <w:proofErr w:type="spellEnd"/>
      <w:r w:rsidRPr="00876ADA">
        <w:rPr>
          <w:szCs w:val="24"/>
        </w:rPr>
        <w:t xml:space="preserve"> и </w:t>
      </w:r>
      <w:proofErr w:type="spellStart"/>
      <w:proofErr w:type="gramStart"/>
      <w:r w:rsidRPr="00876ADA">
        <w:rPr>
          <w:szCs w:val="24"/>
        </w:rPr>
        <w:t>гранат-биотитовых</w:t>
      </w:r>
      <w:proofErr w:type="spellEnd"/>
      <w:proofErr w:type="gramEnd"/>
      <w:r w:rsidRPr="00876ADA">
        <w:rPr>
          <w:szCs w:val="24"/>
        </w:rPr>
        <w:t xml:space="preserve"> гнейсов с арсенопиритовой минерализацией на всех изученных участках. Изучена зональность метасоматических образований. Составлены схемы геологического строения двух детальных участков – на восточном склоне </w:t>
      </w:r>
      <w:proofErr w:type="gramStart"/>
      <w:r w:rsidRPr="00876ADA">
        <w:rPr>
          <w:szCs w:val="24"/>
        </w:rPr>
        <w:t>г</w:t>
      </w:r>
      <w:proofErr w:type="gramEnd"/>
      <w:r w:rsidRPr="00876ADA">
        <w:rPr>
          <w:szCs w:val="24"/>
        </w:rPr>
        <w:t xml:space="preserve">. Винчи (участок озеро «Арсенопиритовое»), где арсенопиритовая минерализация связана с зонами </w:t>
      </w:r>
      <w:proofErr w:type="spellStart"/>
      <w:r w:rsidRPr="00876ADA">
        <w:rPr>
          <w:szCs w:val="24"/>
        </w:rPr>
        <w:t>о</w:t>
      </w:r>
      <w:r w:rsidR="00E1711B" w:rsidRPr="00876ADA">
        <w:rPr>
          <w:szCs w:val="24"/>
        </w:rPr>
        <w:t>кварцевания</w:t>
      </w:r>
      <w:proofErr w:type="spellEnd"/>
      <w:r w:rsidR="00E1711B" w:rsidRPr="00876ADA">
        <w:rPr>
          <w:szCs w:val="24"/>
        </w:rPr>
        <w:t xml:space="preserve"> </w:t>
      </w:r>
      <w:proofErr w:type="spellStart"/>
      <w:r w:rsidR="00E1711B" w:rsidRPr="00876ADA">
        <w:rPr>
          <w:szCs w:val="24"/>
        </w:rPr>
        <w:t>плагиоамфиболитов</w:t>
      </w:r>
      <w:proofErr w:type="spellEnd"/>
      <w:r w:rsidR="00E1711B" w:rsidRPr="00876ADA">
        <w:rPr>
          <w:szCs w:val="24"/>
        </w:rPr>
        <w:t xml:space="preserve">, </w:t>
      </w:r>
      <w:r w:rsidR="0091535E">
        <w:rPr>
          <w:szCs w:val="24"/>
        </w:rPr>
        <w:t>и в районе вершины 208,</w:t>
      </w:r>
      <w:r w:rsidRPr="00876ADA">
        <w:rPr>
          <w:szCs w:val="24"/>
        </w:rPr>
        <w:t xml:space="preserve">6 в 2,5 км к югу от г. Винчи, где арсенопиритовая минерализация установлена в </w:t>
      </w:r>
      <w:proofErr w:type="spellStart"/>
      <w:r w:rsidRPr="00876ADA">
        <w:rPr>
          <w:szCs w:val="24"/>
        </w:rPr>
        <w:t>гранат-ставролит-кварцевых</w:t>
      </w:r>
      <w:proofErr w:type="spellEnd"/>
      <w:r w:rsidRPr="00876ADA">
        <w:rPr>
          <w:szCs w:val="24"/>
        </w:rPr>
        <w:t xml:space="preserve"> </w:t>
      </w:r>
      <w:proofErr w:type="spellStart"/>
      <w:r w:rsidRPr="00876ADA">
        <w:rPr>
          <w:szCs w:val="24"/>
        </w:rPr>
        <w:t>метасоматитах</w:t>
      </w:r>
      <w:proofErr w:type="spellEnd"/>
      <w:r w:rsidRPr="00876ADA">
        <w:rPr>
          <w:szCs w:val="24"/>
        </w:rPr>
        <w:t xml:space="preserve"> по амфиболитам.</w:t>
      </w:r>
    </w:p>
    <w:p w:rsidR="002859D9" w:rsidRPr="00876ADA" w:rsidRDefault="002859D9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>Всего отобрана 31 проба, из них 14 с помощью бензореза, 106 рабочих образцов, 164 сколка</w:t>
      </w:r>
      <w:r w:rsidR="006F33E1" w:rsidRPr="00876ADA">
        <w:rPr>
          <w:szCs w:val="24"/>
        </w:rPr>
        <w:t xml:space="preserve"> на шлифы и </w:t>
      </w:r>
      <w:r w:rsidRPr="00876ADA">
        <w:rPr>
          <w:szCs w:val="24"/>
        </w:rPr>
        <w:t>аншлифы.</w:t>
      </w:r>
    </w:p>
    <w:p w:rsidR="00897839" w:rsidRDefault="002859D9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 xml:space="preserve">В работе отряда принимали участие студенты </w:t>
      </w:r>
      <w:proofErr w:type="spellStart"/>
      <w:r w:rsidRPr="00876ADA">
        <w:rPr>
          <w:szCs w:val="24"/>
        </w:rPr>
        <w:t>бакалавриата</w:t>
      </w:r>
      <w:proofErr w:type="spellEnd"/>
      <w:r w:rsidRPr="00876ADA">
        <w:rPr>
          <w:szCs w:val="24"/>
        </w:rPr>
        <w:t xml:space="preserve"> АФ МГТУ С.И.</w:t>
      </w:r>
      <w:r w:rsidR="0091535E">
        <w:rPr>
          <w:szCs w:val="24"/>
        </w:rPr>
        <w:t xml:space="preserve"> </w:t>
      </w:r>
      <w:r w:rsidRPr="00876ADA">
        <w:rPr>
          <w:szCs w:val="24"/>
        </w:rPr>
        <w:t>Новиков и В.П.</w:t>
      </w:r>
      <w:r w:rsidR="0091535E">
        <w:rPr>
          <w:szCs w:val="24"/>
        </w:rPr>
        <w:t xml:space="preserve"> </w:t>
      </w:r>
      <w:r w:rsidRPr="00876ADA">
        <w:rPr>
          <w:szCs w:val="24"/>
        </w:rPr>
        <w:t>Рочев (кафедра геологии</w:t>
      </w:r>
      <w:r w:rsidR="00237784" w:rsidRPr="00876ADA">
        <w:rPr>
          <w:szCs w:val="24"/>
        </w:rPr>
        <w:t xml:space="preserve"> и полезных ископаемых</w:t>
      </w:r>
      <w:proofErr w:type="gramStart"/>
      <w:r w:rsidR="00237784" w:rsidRPr="00876ADA">
        <w:rPr>
          <w:szCs w:val="24"/>
        </w:rPr>
        <w:t xml:space="preserve"> </w:t>
      </w:r>
      <w:r w:rsidRPr="00876ADA">
        <w:rPr>
          <w:szCs w:val="24"/>
        </w:rPr>
        <w:t>)</w:t>
      </w:r>
      <w:proofErr w:type="gramEnd"/>
      <w:r w:rsidRPr="00876ADA">
        <w:rPr>
          <w:szCs w:val="24"/>
        </w:rPr>
        <w:t xml:space="preserve">. </w:t>
      </w:r>
      <w:proofErr w:type="gramStart"/>
      <w:r w:rsidRPr="00876ADA">
        <w:rPr>
          <w:szCs w:val="24"/>
        </w:rPr>
        <w:t>Студентами выполнены документация и опробование детальных участков с проявлением арсенопиритовой минерализации на восточном и южном склонах г. Винчи.</w:t>
      </w:r>
      <w:proofErr w:type="gramEnd"/>
      <w:r w:rsidRPr="00876ADA">
        <w:rPr>
          <w:szCs w:val="24"/>
        </w:rPr>
        <w:t xml:space="preserve"> Собран каменный материал для подготовки дипломных работ.</w:t>
      </w:r>
      <w:r w:rsidR="00897839" w:rsidRPr="00897839">
        <w:rPr>
          <w:szCs w:val="24"/>
        </w:rPr>
        <w:t xml:space="preserve"> </w:t>
      </w:r>
    </w:p>
    <w:p w:rsidR="002859D9" w:rsidRPr="00876ADA" w:rsidRDefault="00897839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>На заброску отряда, переброску, установку лагеря, вывоз отряда в Апатиты затрачено 7 дней. Выполнено 14 маршрутов. Из-за дождей выпало 2 дня.</w:t>
      </w:r>
    </w:p>
    <w:p w:rsidR="002859D9" w:rsidRPr="00876ADA" w:rsidRDefault="00D9610A" w:rsidP="008C32F9">
      <w:pPr>
        <w:ind w:right="-1" w:firstLine="567"/>
        <w:jc w:val="both"/>
        <w:rPr>
          <w:szCs w:val="24"/>
        </w:rPr>
      </w:pPr>
      <w:proofErr w:type="gramStart"/>
      <w:r>
        <w:rPr>
          <w:szCs w:val="24"/>
        </w:rPr>
        <w:t xml:space="preserve">Задачи, </w:t>
      </w:r>
      <w:r w:rsidRPr="00D9610A">
        <w:rPr>
          <w:szCs w:val="24"/>
        </w:rPr>
        <w:t xml:space="preserve">заявленные </w:t>
      </w:r>
      <w:r w:rsidR="00653214" w:rsidRPr="00876ADA">
        <w:rPr>
          <w:szCs w:val="24"/>
        </w:rPr>
        <w:t xml:space="preserve">в </w:t>
      </w:r>
      <w:r w:rsidR="002859D9" w:rsidRPr="00876ADA">
        <w:rPr>
          <w:szCs w:val="24"/>
        </w:rPr>
        <w:t>Программе полевых работ выполнены</w:t>
      </w:r>
      <w:proofErr w:type="gramEnd"/>
      <w:r w:rsidR="002859D9" w:rsidRPr="00876ADA">
        <w:rPr>
          <w:szCs w:val="24"/>
        </w:rPr>
        <w:t>.</w:t>
      </w:r>
    </w:p>
    <w:p w:rsidR="00653214" w:rsidRPr="00876ADA" w:rsidRDefault="00653214" w:rsidP="008C32F9">
      <w:pPr>
        <w:ind w:right="-1" w:firstLine="567"/>
        <w:jc w:val="both"/>
        <w:rPr>
          <w:szCs w:val="24"/>
        </w:rPr>
      </w:pPr>
    </w:p>
    <w:p w:rsidR="00653214" w:rsidRPr="00876ADA" w:rsidRDefault="00E1711B" w:rsidP="008C32F9">
      <w:pPr>
        <w:ind w:right="-1" w:firstLine="567"/>
        <w:jc w:val="both"/>
        <w:rPr>
          <w:b/>
          <w:szCs w:val="24"/>
        </w:rPr>
      </w:pPr>
      <w:r w:rsidRPr="00876ADA">
        <w:rPr>
          <w:b/>
          <w:szCs w:val="24"/>
        </w:rPr>
        <w:t xml:space="preserve">4. Отряд </w:t>
      </w:r>
      <w:proofErr w:type="spellStart"/>
      <w:r w:rsidRPr="00876ADA">
        <w:rPr>
          <w:b/>
          <w:szCs w:val="24"/>
        </w:rPr>
        <w:t>Вуориярвинский</w:t>
      </w:r>
      <w:proofErr w:type="spellEnd"/>
      <w:r w:rsidRPr="00876ADA">
        <w:rPr>
          <w:b/>
          <w:szCs w:val="24"/>
        </w:rPr>
        <w:t xml:space="preserve">. </w:t>
      </w:r>
      <w:proofErr w:type="spellStart"/>
      <w:r w:rsidRPr="00876ADA">
        <w:rPr>
          <w:b/>
          <w:szCs w:val="24"/>
        </w:rPr>
        <w:t>Нач</w:t>
      </w:r>
      <w:proofErr w:type="spellEnd"/>
      <w:r w:rsidRPr="00876ADA">
        <w:rPr>
          <w:b/>
          <w:szCs w:val="24"/>
        </w:rPr>
        <w:t>. отряда Козлов Е.Н.</w:t>
      </w:r>
    </w:p>
    <w:p w:rsidR="00E1711B" w:rsidRPr="00876ADA" w:rsidRDefault="00E1711B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 xml:space="preserve">В ходе полевого сезона 2015 года было произведено изучение </w:t>
      </w:r>
      <w:proofErr w:type="spellStart"/>
      <w:r w:rsidRPr="00876ADA">
        <w:rPr>
          <w:szCs w:val="24"/>
        </w:rPr>
        <w:t>феррокарбонатитов</w:t>
      </w:r>
      <w:proofErr w:type="spellEnd"/>
      <w:r w:rsidRPr="00876ADA">
        <w:rPr>
          <w:szCs w:val="24"/>
        </w:rPr>
        <w:t xml:space="preserve"> на восточном фланге щелочно-ультраосновного комплекса </w:t>
      </w:r>
      <w:proofErr w:type="spellStart"/>
      <w:r w:rsidRPr="00876ADA">
        <w:rPr>
          <w:szCs w:val="24"/>
        </w:rPr>
        <w:t>Вуориярви</w:t>
      </w:r>
      <w:proofErr w:type="spellEnd"/>
      <w:r w:rsidRPr="00876ADA">
        <w:rPr>
          <w:szCs w:val="24"/>
        </w:rPr>
        <w:t xml:space="preserve">. Настоящие полевые работы проводились в рамках темы НИР ГИ КНЦ РАН 4-2013-2803 «Особенности эволюции </w:t>
      </w:r>
      <w:proofErr w:type="spellStart"/>
      <w:r w:rsidRPr="00876ADA">
        <w:rPr>
          <w:szCs w:val="24"/>
        </w:rPr>
        <w:t>внутриплитного</w:t>
      </w:r>
      <w:proofErr w:type="spellEnd"/>
      <w:r w:rsidRPr="00876ADA">
        <w:rPr>
          <w:szCs w:val="24"/>
        </w:rPr>
        <w:t xml:space="preserve"> щелочного </w:t>
      </w:r>
      <w:proofErr w:type="spellStart"/>
      <w:r w:rsidRPr="00876ADA">
        <w:rPr>
          <w:szCs w:val="24"/>
        </w:rPr>
        <w:t>магматизма</w:t>
      </w:r>
      <w:proofErr w:type="spellEnd"/>
      <w:r w:rsidRPr="00876ADA">
        <w:rPr>
          <w:szCs w:val="24"/>
        </w:rPr>
        <w:t xml:space="preserve"> </w:t>
      </w:r>
      <w:proofErr w:type="spellStart"/>
      <w:r w:rsidRPr="00876ADA">
        <w:rPr>
          <w:szCs w:val="24"/>
        </w:rPr>
        <w:t>Феноскандинавского</w:t>
      </w:r>
      <w:proofErr w:type="spellEnd"/>
      <w:r w:rsidRPr="00876ADA">
        <w:rPr>
          <w:szCs w:val="24"/>
        </w:rPr>
        <w:t xml:space="preserve"> щита» и проекта РФФИ 15-35-50265 «Условия концентрации микроэлементов в карбонатитовом процессе: изотопно-геохимические индикаторы (на примере массивов Кольской щелочной провинции)». Объектом исследования стал участок </w:t>
      </w:r>
      <w:proofErr w:type="spellStart"/>
      <w:r w:rsidRPr="00876ADA">
        <w:rPr>
          <w:szCs w:val="24"/>
        </w:rPr>
        <w:t>эндоконтакта</w:t>
      </w:r>
      <w:proofErr w:type="spellEnd"/>
      <w:r w:rsidRPr="00876ADA">
        <w:rPr>
          <w:szCs w:val="24"/>
        </w:rPr>
        <w:t xml:space="preserve"> массива на западном склоне </w:t>
      </w:r>
      <w:proofErr w:type="gramStart"/>
      <w:r w:rsidRPr="00876ADA">
        <w:rPr>
          <w:szCs w:val="24"/>
        </w:rPr>
        <w:t>г</w:t>
      </w:r>
      <w:proofErr w:type="gramEnd"/>
      <w:r w:rsidRPr="00876ADA">
        <w:rPr>
          <w:szCs w:val="24"/>
        </w:rPr>
        <w:t xml:space="preserve">. </w:t>
      </w:r>
      <w:proofErr w:type="spellStart"/>
      <w:r w:rsidRPr="00876ADA">
        <w:rPr>
          <w:szCs w:val="24"/>
        </w:rPr>
        <w:t>Петяйян-вара</w:t>
      </w:r>
      <w:proofErr w:type="spellEnd"/>
      <w:r w:rsidRPr="00876ADA">
        <w:rPr>
          <w:szCs w:val="24"/>
        </w:rPr>
        <w:t xml:space="preserve">, о существовании которого стало известно при проведении предварительного изучения фондовых и опубликованных источников. Целью экспедиционных работ был отбор представительного каменного материала </w:t>
      </w:r>
      <w:proofErr w:type="spellStart"/>
      <w:r w:rsidRPr="00876ADA">
        <w:rPr>
          <w:szCs w:val="24"/>
        </w:rPr>
        <w:t>феррокарбонатитов</w:t>
      </w:r>
      <w:proofErr w:type="spellEnd"/>
      <w:r w:rsidRPr="00876ADA">
        <w:rPr>
          <w:szCs w:val="24"/>
        </w:rPr>
        <w:t xml:space="preserve"> участка </w:t>
      </w:r>
      <w:proofErr w:type="spellStart"/>
      <w:r w:rsidRPr="00876ADA">
        <w:rPr>
          <w:szCs w:val="24"/>
        </w:rPr>
        <w:t>Петяйян-вара</w:t>
      </w:r>
      <w:proofErr w:type="spellEnd"/>
      <w:r w:rsidRPr="00876ADA">
        <w:rPr>
          <w:szCs w:val="24"/>
        </w:rPr>
        <w:t xml:space="preserve"> и вмещающих их пород для дальнейшего геохимического, минералогического и изотопного исследований.</w:t>
      </w:r>
      <w:r w:rsidR="003F1E9A" w:rsidRPr="00876ADA">
        <w:rPr>
          <w:szCs w:val="24"/>
        </w:rPr>
        <w:t xml:space="preserve"> </w:t>
      </w:r>
    </w:p>
    <w:p w:rsidR="003F1E9A" w:rsidRDefault="003F1E9A" w:rsidP="008C32F9">
      <w:pPr>
        <w:ind w:right="-1" w:firstLine="567"/>
        <w:jc w:val="both"/>
        <w:rPr>
          <w:szCs w:val="24"/>
        </w:rPr>
      </w:pPr>
      <w:r w:rsidRPr="00876ADA">
        <w:rPr>
          <w:szCs w:val="24"/>
        </w:rPr>
        <w:t xml:space="preserve">Западный склон </w:t>
      </w:r>
      <w:proofErr w:type="gramStart"/>
      <w:r w:rsidRPr="00876ADA">
        <w:rPr>
          <w:szCs w:val="24"/>
        </w:rPr>
        <w:t>г</w:t>
      </w:r>
      <w:proofErr w:type="gramEnd"/>
      <w:r w:rsidRPr="00876ADA">
        <w:rPr>
          <w:szCs w:val="24"/>
        </w:rPr>
        <w:t xml:space="preserve">. </w:t>
      </w:r>
      <w:proofErr w:type="spellStart"/>
      <w:r w:rsidRPr="00876ADA">
        <w:rPr>
          <w:szCs w:val="24"/>
        </w:rPr>
        <w:t>Петяйян-вара</w:t>
      </w:r>
      <w:proofErr w:type="spellEnd"/>
      <w:r w:rsidRPr="00876ADA">
        <w:rPr>
          <w:szCs w:val="24"/>
        </w:rPr>
        <w:t xml:space="preserve"> покрыт сплошным покровом флювиогляциальных отложений мощностью несколько метров (Афанасьев, 2011), что определило </w:t>
      </w:r>
      <w:r w:rsidRPr="00D9610A">
        <w:rPr>
          <w:szCs w:val="24"/>
        </w:rPr>
        <w:t xml:space="preserve">необходимость </w:t>
      </w:r>
      <w:r w:rsidR="00D9610A" w:rsidRPr="00D9610A">
        <w:rPr>
          <w:szCs w:val="24"/>
        </w:rPr>
        <w:t>работ по расчистке поверхностных горных выработок</w:t>
      </w:r>
      <w:r w:rsidR="00D9610A">
        <w:rPr>
          <w:szCs w:val="24"/>
        </w:rPr>
        <w:t>,</w:t>
      </w:r>
      <w:r w:rsidR="00D9610A" w:rsidRPr="00D9610A">
        <w:rPr>
          <w:szCs w:val="24"/>
        </w:rPr>
        <w:t xml:space="preserve"> пройденных ранее</w:t>
      </w:r>
      <w:r w:rsidRPr="00D9610A">
        <w:rPr>
          <w:szCs w:val="24"/>
        </w:rPr>
        <w:t>.</w:t>
      </w:r>
      <w:r w:rsidRPr="00876ADA">
        <w:rPr>
          <w:szCs w:val="24"/>
        </w:rPr>
        <w:t xml:space="preserve"> Из 15 дней 12 были посвящены </w:t>
      </w:r>
      <w:proofErr w:type="spellStart"/>
      <w:r w:rsidRPr="00876ADA">
        <w:rPr>
          <w:szCs w:val="24"/>
        </w:rPr>
        <w:t>канавно-шурфовочным</w:t>
      </w:r>
      <w:proofErr w:type="spellEnd"/>
      <w:r w:rsidRPr="00876ADA">
        <w:rPr>
          <w:szCs w:val="24"/>
        </w:rPr>
        <w:t xml:space="preserve"> работам и отбору каменного материала. </w:t>
      </w:r>
      <w:proofErr w:type="gramStart"/>
      <w:r w:rsidRPr="00876ADA">
        <w:rPr>
          <w:szCs w:val="24"/>
        </w:rPr>
        <w:t>В общей сумме было пройдено более 70 погонных м</w:t>
      </w:r>
      <w:r w:rsidR="0091535E">
        <w:rPr>
          <w:szCs w:val="24"/>
        </w:rPr>
        <w:t>етров канав при их глубине от 0.</w:t>
      </w:r>
      <w:r w:rsidRPr="00876ADA">
        <w:rPr>
          <w:szCs w:val="24"/>
        </w:rPr>
        <w:t>5 до 1</w:t>
      </w:r>
      <w:r w:rsidR="0091535E">
        <w:rPr>
          <w:szCs w:val="24"/>
        </w:rPr>
        <w:t>,</w:t>
      </w:r>
      <w:r w:rsidRPr="00876ADA">
        <w:rPr>
          <w:szCs w:val="24"/>
        </w:rPr>
        <w:t xml:space="preserve">5 м и ширине – 1.2-1.5 м. Отобрано 65 проб пород (из них 19 – вмещающих пород, 3 – </w:t>
      </w:r>
      <w:proofErr w:type="spellStart"/>
      <w:r w:rsidRPr="00876ADA">
        <w:rPr>
          <w:szCs w:val="24"/>
        </w:rPr>
        <w:t>сёвитов</w:t>
      </w:r>
      <w:proofErr w:type="spellEnd"/>
      <w:r w:rsidRPr="00876ADA">
        <w:rPr>
          <w:szCs w:val="24"/>
        </w:rPr>
        <w:t xml:space="preserve"> и 43 – </w:t>
      </w:r>
      <w:proofErr w:type="spellStart"/>
      <w:r w:rsidRPr="00876ADA">
        <w:rPr>
          <w:szCs w:val="24"/>
        </w:rPr>
        <w:t>феррокарбонатитов</w:t>
      </w:r>
      <w:proofErr w:type="spellEnd"/>
      <w:r w:rsidRPr="00876ADA">
        <w:rPr>
          <w:szCs w:val="24"/>
        </w:rPr>
        <w:t>),</w:t>
      </w:r>
      <w:r w:rsidR="00D9610A">
        <w:rPr>
          <w:szCs w:val="24"/>
        </w:rPr>
        <w:t xml:space="preserve"> включавших (1) </w:t>
      </w:r>
      <w:proofErr w:type="spellStart"/>
      <w:r w:rsidR="00D9610A">
        <w:rPr>
          <w:szCs w:val="24"/>
        </w:rPr>
        <w:t>штуфные</w:t>
      </w:r>
      <w:proofErr w:type="spellEnd"/>
      <w:r w:rsidR="00D9610A">
        <w:rPr>
          <w:szCs w:val="24"/>
        </w:rPr>
        <w:t xml:space="preserve"> пробы</w:t>
      </w:r>
      <w:r w:rsidRPr="00876ADA">
        <w:rPr>
          <w:szCs w:val="24"/>
        </w:rPr>
        <w:t xml:space="preserve">, (2) </w:t>
      </w:r>
      <w:r w:rsidR="00D9610A">
        <w:rPr>
          <w:szCs w:val="24"/>
        </w:rPr>
        <w:t xml:space="preserve">сколки </w:t>
      </w:r>
      <w:r w:rsidRPr="00876ADA">
        <w:rPr>
          <w:szCs w:val="24"/>
        </w:rPr>
        <w:t xml:space="preserve">породы для </w:t>
      </w:r>
      <w:r w:rsidR="00D9610A">
        <w:rPr>
          <w:szCs w:val="24"/>
        </w:rPr>
        <w:t xml:space="preserve">изготовления </w:t>
      </w:r>
      <w:r w:rsidRPr="00876ADA">
        <w:rPr>
          <w:szCs w:val="24"/>
        </w:rPr>
        <w:t>петрографического шлифа и прозрачно-полиро</w:t>
      </w:r>
      <w:r w:rsidR="00D9610A">
        <w:rPr>
          <w:szCs w:val="24"/>
        </w:rPr>
        <w:t xml:space="preserve">ванного препарата, (3) </w:t>
      </w:r>
      <w:proofErr w:type="spellStart"/>
      <w:r w:rsidR="00D9610A">
        <w:rPr>
          <w:szCs w:val="24"/>
        </w:rPr>
        <w:t>сколковые</w:t>
      </w:r>
      <w:proofErr w:type="spellEnd"/>
      <w:r w:rsidR="00D9610A">
        <w:rPr>
          <w:szCs w:val="24"/>
        </w:rPr>
        <w:t xml:space="preserve"> пробы</w:t>
      </w:r>
      <w:r w:rsidRPr="00876ADA">
        <w:rPr>
          <w:szCs w:val="24"/>
        </w:rPr>
        <w:t xml:space="preserve"> на </w:t>
      </w:r>
      <w:proofErr w:type="spellStart"/>
      <w:r w:rsidRPr="00876ADA">
        <w:rPr>
          <w:szCs w:val="24"/>
        </w:rPr>
        <w:t>петрохимию</w:t>
      </w:r>
      <w:proofErr w:type="spellEnd"/>
      <w:r w:rsidRPr="00876ADA">
        <w:rPr>
          <w:szCs w:val="24"/>
        </w:rPr>
        <w:t>.</w:t>
      </w:r>
      <w:proofErr w:type="gramEnd"/>
      <w:r w:rsidR="00F62153" w:rsidRPr="00876ADA">
        <w:rPr>
          <w:szCs w:val="24"/>
        </w:rPr>
        <w:t xml:space="preserve"> Отобранный материал представляется достаточным для комплексной минералого-геохимической характеристики ранее не </w:t>
      </w:r>
      <w:proofErr w:type="gramStart"/>
      <w:r w:rsidR="00F62153" w:rsidRPr="00876ADA">
        <w:rPr>
          <w:szCs w:val="24"/>
        </w:rPr>
        <w:t>изучавшихся</w:t>
      </w:r>
      <w:proofErr w:type="gramEnd"/>
      <w:r w:rsidR="00F62153" w:rsidRPr="00876ADA">
        <w:rPr>
          <w:szCs w:val="24"/>
        </w:rPr>
        <w:t xml:space="preserve"> </w:t>
      </w:r>
      <w:proofErr w:type="spellStart"/>
      <w:r w:rsidR="00F62153" w:rsidRPr="00876ADA">
        <w:rPr>
          <w:szCs w:val="24"/>
        </w:rPr>
        <w:t>феррокарбонатитов</w:t>
      </w:r>
      <w:proofErr w:type="spellEnd"/>
      <w:r w:rsidR="00F62153" w:rsidRPr="00876ADA">
        <w:rPr>
          <w:szCs w:val="24"/>
        </w:rPr>
        <w:t xml:space="preserve"> г. </w:t>
      </w:r>
      <w:proofErr w:type="spellStart"/>
      <w:r w:rsidR="00F62153" w:rsidRPr="00876ADA">
        <w:rPr>
          <w:szCs w:val="24"/>
        </w:rPr>
        <w:t>Петяйян-вара</w:t>
      </w:r>
      <w:proofErr w:type="spellEnd"/>
      <w:r w:rsidR="00F62153" w:rsidRPr="00876ADA">
        <w:rPr>
          <w:szCs w:val="24"/>
        </w:rPr>
        <w:t>.</w:t>
      </w:r>
      <w:r w:rsidR="00D9610A">
        <w:rPr>
          <w:szCs w:val="24"/>
        </w:rPr>
        <w:t xml:space="preserve"> </w:t>
      </w:r>
    </w:p>
    <w:p w:rsidR="00D9610A" w:rsidRPr="00D9610A" w:rsidRDefault="00D9610A" w:rsidP="00D9610A">
      <w:pPr>
        <w:ind w:right="-1" w:firstLine="567"/>
        <w:jc w:val="both"/>
        <w:rPr>
          <w:sz w:val="26"/>
          <w:szCs w:val="26"/>
        </w:rPr>
      </w:pPr>
      <w:r w:rsidRPr="00D9610A">
        <w:rPr>
          <w:szCs w:val="24"/>
        </w:rPr>
        <w:t xml:space="preserve">В работе отряда принимал участие студент </w:t>
      </w:r>
      <w:proofErr w:type="spellStart"/>
      <w:r w:rsidRPr="00D9610A">
        <w:rPr>
          <w:szCs w:val="24"/>
        </w:rPr>
        <w:t>бакалавриата</w:t>
      </w:r>
      <w:proofErr w:type="spellEnd"/>
      <w:r w:rsidRPr="00D9610A">
        <w:rPr>
          <w:szCs w:val="24"/>
        </w:rPr>
        <w:t xml:space="preserve"> АФ МГТУ Кузнецов А.А., который был обеспечен материалом для подготовки диплома бакалавра.</w:t>
      </w:r>
    </w:p>
    <w:p w:rsidR="00D9610A" w:rsidRPr="00876ADA" w:rsidRDefault="00D9610A" w:rsidP="008C32F9">
      <w:pPr>
        <w:ind w:right="-1" w:firstLine="567"/>
        <w:jc w:val="both"/>
        <w:rPr>
          <w:szCs w:val="24"/>
        </w:rPr>
      </w:pPr>
    </w:p>
    <w:p w:rsidR="00D9610A" w:rsidRPr="00D9610A" w:rsidRDefault="00D9610A" w:rsidP="00D9610A">
      <w:pPr>
        <w:rPr>
          <w:szCs w:val="24"/>
        </w:rPr>
      </w:pPr>
      <w:r w:rsidRPr="00D9610A">
        <w:rPr>
          <w:szCs w:val="24"/>
        </w:rPr>
        <w:t xml:space="preserve">Программа полевых работ выполнена полностью. </w:t>
      </w:r>
    </w:p>
    <w:p w:rsidR="00B10B7D" w:rsidRPr="00876ADA" w:rsidRDefault="00B10B7D" w:rsidP="008C32F9">
      <w:pPr>
        <w:ind w:right="-1" w:firstLine="567"/>
        <w:jc w:val="both"/>
        <w:rPr>
          <w:sz w:val="26"/>
          <w:szCs w:val="26"/>
        </w:rPr>
      </w:pPr>
    </w:p>
    <w:p w:rsidR="00653214" w:rsidRPr="00876ADA" w:rsidRDefault="00876ADA" w:rsidP="008C32F9">
      <w:pPr>
        <w:ind w:right="-1" w:firstLine="567"/>
        <w:jc w:val="both"/>
        <w:rPr>
          <w:b/>
        </w:rPr>
      </w:pPr>
      <w:r w:rsidRPr="00876ADA">
        <w:rPr>
          <w:b/>
        </w:rPr>
        <w:lastRenderedPageBreak/>
        <w:t xml:space="preserve">5. Отряд Карельский. </w:t>
      </w:r>
      <w:proofErr w:type="spellStart"/>
      <w:r w:rsidRPr="00876ADA">
        <w:rPr>
          <w:b/>
        </w:rPr>
        <w:t>Нач</w:t>
      </w:r>
      <w:proofErr w:type="spellEnd"/>
      <w:r w:rsidRPr="00876ADA">
        <w:rPr>
          <w:b/>
        </w:rPr>
        <w:t>. отряда и научный руководитель В.В. Колька.</w:t>
      </w:r>
    </w:p>
    <w:p w:rsidR="00351503" w:rsidRDefault="00351503" w:rsidP="00351503">
      <w:pPr>
        <w:ind w:firstLine="567"/>
        <w:jc w:val="both"/>
        <w:rPr>
          <w:rFonts w:eastAsia="Times New Roman"/>
          <w:szCs w:val="24"/>
          <w:lang w:eastAsia="ru-RU"/>
        </w:rPr>
      </w:pPr>
      <w:r>
        <w:t xml:space="preserve">Полевые работы проводились в </w:t>
      </w:r>
      <w:r>
        <w:rPr>
          <w:szCs w:val="24"/>
        </w:rPr>
        <w:t>Соловецком</w:t>
      </w:r>
      <w:r w:rsidRPr="00AC7F5E">
        <w:rPr>
          <w:szCs w:val="24"/>
        </w:rPr>
        <w:t xml:space="preserve"> район</w:t>
      </w:r>
      <w:r>
        <w:rPr>
          <w:szCs w:val="24"/>
        </w:rPr>
        <w:t>е Архангельской области и в Кандалакшском</w:t>
      </w:r>
      <w:r w:rsidRPr="00AC7F5E">
        <w:rPr>
          <w:szCs w:val="24"/>
        </w:rPr>
        <w:t xml:space="preserve"> район</w:t>
      </w:r>
      <w:r>
        <w:rPr>
          <w:szCs w:val="24"/>
        </w:rPr>
        <w:t>е</w:t>
      </w:r>
      <w:r w:rsidRPr="00AC7F5E">
        <w:rPr>
          <w:szCs w:val="24"/>
        </w:rPr>
        <w:t xml:space="preserve"> Мурманской области</w:t>
      </w:r>
      <w:r w:rsidRPr="00AC7F5E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Pr="00297DAF">
        <w:rPr>
          <w:szCs w:val="24"/>
        </w:rPr>
        <w:t>Работы проводились с целью определения</w:t>
      </w:r>
      <w:r w:rsidRPr="00297DAF">
        <w:rPr>
          <w:bCs/>
          <w:iCs/>
          <w:szCs w:val="24"/>
        </w:rPr>
        <w:t xml:space="preserve"> фациальной принадлежности осадков к различным условиям формирования и для изучения позднеледниковых и </w:t>
      </w:r>
      <w:proofErr w:type="spellStart"/>
      <w:r w:rsidRPr="00297DAF">
        <w:rPr>
          <w:bCs/>
          <w:iCs/>
          <w:szCs w:val="24"/>
        </w:rPr>
        <w:t>голоценовых</w:t>
      </w:r>
      <w:proofErr w:type="spellEnd"/>
      <w:r w:rsidRPr="00297DAF">
        <w:rPr>
          <w:bCs/>
          <w:iCs/>
          <w:szCs w:val="24"/>
        </w:rPr>
        <w:t xml:space="preserve"> неотектонических перемещений земной коры</w:t>
      </w:r>
      <w:r w:rsidRPr="00297DAF">
        <w:rPr>
          <w:szCs w:val="24"/>
        </w:rPr>
        <w:t xml:space="preserve"> </w:t>
      </w:r>
      <w:r>
        <w:rPr>
          <w:szCs w:val="24"/>
        </w:rPr>
        <w:t>различных берегов Белого моря</w:t>
      </w:r>
      <w:r w:rsidRPr="00297DAF">
        <w:rPr>
          <w:szCs w:val="24"/>
        </w:rPr>
        <w:t>.</w:t>
      </w:r>
      <w:r w:rsidRPr="00823340">
        <w:rPr>
          <w:szCs w:val="24"/>
        </w:rPr>
        <w:t xml:space="preserve"> </w:t>
      </w:r>
      <w:r w:rsidRPr="00B911D3">
        <w:rPr>
          <w:rFonts w:eastAsia="Times New Roman"/>
          <w:szCs w:val="24"/>
          <w:lang w:eastAsia="ru-RU"/>
        </w:rPr>
        <w:t xml:space="preserve">В результате будет </w:t>
      </w:r>
      <w:r>
        <w:rPr>
          <w:rFonts w:eastAsia="Times New Roman"/>
          <w:szCs w:val="24"/>
          <w:lang w:eastAsia="ru-RU"/>
        </w:rPr>
        <w:t>приведена палеогеографическая реконструкция</w:t>
      </w:r>
      <w:r w:rsidRPr="00B911D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распространения бассейна</w:t>
      </w:r>
      <w:r w:rsidRPr="00B911D3">
        <w:rPr>
          <w:rFonts w:eastAsia="Times New Roman"/>
          <w:szCs w:val="24"/>
          <w:lang w:eastAsia="ru-RU"/>
        </w:rPr>
        <w:t xml:space="preserve"> Белого моря в </w:t>
      </w:r>
      <w:proofErr w:type="spellStart"/>
      <w:r w:rsidRPr="00B911D3">
        <w:rPr>
          <w:rFonts w:eastAsia="Times New Roman"/>
          <w:szCs w:val="24"/>
          <w:lang w:eastAsia="ru-RU"/>
        </w:rPr>
        <w:t>позднеледниковье</w:t>
      </w:r>
      <w:proofErr w:type="spellEnd"/>
      <w:r w:rsidRPr="00B911D3">
        <w:rPr>
          <w:rFonts w:eastAsia="Times New Roman"/>
          <w:szCs w:val="24"/>
          <w:lang w:eastAsia="ru-RU"/>
        </w:rPr>
        <w:t xml:space="preserve"> и голоцене, </w:t>
      </w:r>
      <w:r>
        <w:rPr>
          <w:rFonts w:eastAsia="Times New Roman"/>
          <w:szCs w:val="24"/>
          <w:lang w:eastAsia="ru-RU"/>
        </w:rPr>
        <w:t xml:space="preserve">уточнено положение и возраст краевых образований на восточном фланге Скандинавского ледника, </w:t>
      </w:r>
      <w:r w:rsidRPr="00B911D3">
        <w:rPr>
          <w:rFonts w:eastAsia="Times New Roman"/>
          <w:szCs w:val="24"/>
          <w:lang w:eastAsia="ru-RU"/>
        </w:rPr>
        <w:t xml:space="preserve">построены схемы изобаз позднеледникового и послеледникового поднятия территории Беломорской депрессии в </w:t>
      </w:r>
      <w:proofErr w:type="spellStart"/>
      <w:r w:rsidRPr="00B911D3">
        <w:rPr>
          <w:rFonts w:eastAsia="Times New Roman"/>
          <w:szCs w:val="24"/>
          <w:lang w:eastAsia="ru-RU"/>
        </w:rPr>
        <w:t>поздневалдайское</w:t>
      </w:r>
      <w:proofErr w:type="spellEnd"/>
      <w:r w:rsidRPr="00B911D3">
        <w:rPr>
          <w:rFonts w:eastAsia="Times New Roman"/>
          <w:szCs w:val="24"/>
          <w:lang w:eastAsia="ru-RU"/>
        </w:rPr>
        <w:t xml:space="preserve"> время</w:t>
      </w:r>
      <w:r>
        <w:rPr>
          <w:rFonts w:eastAsia="Times New Roman"/>
          <w:szCs w:val="24"/>
          <w:lang w:eastAsia="ru-RU"/>
        </w:rPr>
        <w:t>.</w:t>
      </w:r>
    </w:p>
    <w:p w:rsidR="00351503" w:rsidRDefault="00351503" w:rsidP="00351503">
      <w:pPr>
        <w:ind w:firstLine="567"/>
        <w:jc w:val="both"/>
        <w:rPr>
          <w:szCs w:val="24"/>
        </w:rPr>
      </w:pPr>
      <w:r w:rsidRPr="00823340">
        <w:rPr>
          <w:szCs w:val="24"/>
        </w:rPr>
        <w:t>В результате</w:t>
      </w:r>
      <w:r>
        <w:rPr>
          <w:szCs w:val="24"/>
        </w:rPr>
        <w:t xml:space="preserve"> полевых работ было пробурено</w:t>
      </w:r>
      <w:r w:rsidRPr="00823340">
        <w:rPr>
          <w:szCs w:val="24"/>
        </w:rPr>
        <w:t xml:space="preserve"> </w:t>
      </w:r>
      <w:r>
        <w:rPr>
          <w:szCs w:val="24"/>
        </w:rPr>
        <w:t>8</w:t>
      </w:r>
      <w:r w:rsidRPr="00823340">
        <w:rPr>
          <w:szCs w:val="24"/>
        </w:rPr>
        <w:t xml:space="preserve"> озер</w:t>
      </w:r>
      <w:r w:rsidR="00A4208E">
        <w:rPr>
          <w:szCs w:val="24"/>
        </w:rPr>
        <w:t xml:space="preserve"> (4 </w:t>
      </w:r>
      <w:proofErr w:type="gramStart"/>
      <w:r w:rsidR="00A4208E">
        <w:rPr>
          <w:szCs w:val="24"/>
        </w:rPr>
        <w:t>на</w:t>
      </w:r>
      <w:proofErr w:type="gramEnd"/>
      <w:r w:rsidR="00A4208E">
        <w:rPr>
          <w:szCs w:val="24"/>
        </w:rPr>
        <w:t xml:space="preserve"> о. </w:t>
      </w:r>
      <w:proofErr w:type="spellStart"/>
      <w:r w:rsidR="00A4208E">
        <w:rPr>
          <w:szCs w:val="24"/>
        </w:rPr>
        <w:t>Анзер</w:t>
      </w:r>
      <w:proofErr w:type="spellEnd"/>
      <w:r w:rsidR="00A4208E">
        <w:rPr>
          <w:szCs w:val="24"/>
        </w:rPr>
        <w:t xml:space="preserve"> и 4</w:t>
      </w:r>
      <w:r>
        <w:rPr>
          <w:szCs w:val="24"/>
        </w:rPr>
        <w:t xml:space="preserve"> в районе оз. </w:t>
      </w:r>
      <w:proofErr w:type="spellStart"/>
      <w:r>
        <w:rPr>
          <w:szCs w:val="24"/>
        </w:rPr>
        <w:t>Колвицкое</w:t>
      </w:r>
      <w:proofErr w:type="spellEnd"/>
      <w:r>
        <w:rPr>
          <w:szCs w:val="24"/>
        </w:rPr>
        <w:t>)</w:t>
      </w:r>
      <w:r w:rsidRPr="00823340">
        <w:rPr>
          <w:szCs w:val="24"/>
        </w:rPr>
        <w:t xml:space="preserve">. Эти озера исследовались впервые для установления и датирования положения берега </w:t>
      </w:r>
      <w:r>
        <w:rPr>
          <w:szCs w:val="24"/>
        </w:rPr>
        <w:t xml:space="preserve">Белого </w:t>
      </w:r>
      <w:r w:rsidRPr="00823340">
        <w:rPr>
          <w:szCs w:val="24"/>
        </w:rPr>
        <w:t xml:space="preserve">моря в различное время голоцена. </w:t>
      </w:r>
      <w:r>
        <w:rPr>
          <w:szCs w:val="24"/>
        </w:rPr>
        <w:t xml:space="preserve">Во время полевых работ производилось детальное литологическое описание и </w:t>
      </w:r>
      <w:proofErr w:type="spellStart"/>
      <w:r>
        <w:rPr>
          <w:szCs w:val="24"/>
        </w:rPr>
        <w:t>фотодокументация</w:t>
      </w:r>
      <w:proofErr w:type="spellEnd"/>
      <w:r>
        <w:rPr>
          <w:szCs w:val="24"/>
        </w:rPr>
        <w:t xml:space="preserve"> полных</w:t>
      </w:r>
      <w:r w:rsidRPr="00823340">
        <w:rPr>
          <w:szCs w:val="24"/>
        </w:rPr>
        <w:t xml:space="preserve"> разрез</w:t>
      </w:r>
      <w:r>
        <w:rPr>
          <w:szCs w:val="24"/>
        </w:rPr>
        <w:t>ов</w:t>
      </w:r>
      <w:r w:rsidRPr="00823340">
        <w:rPr>
          <w:szCs w:val="24"/>
        </w:rPr>
        <w:t xml:space="preserve"> </w:t>
      </w:r>
      <w:r>
        <w:rPr>
          <w:szCs w:val="24"/>
        </w:rPr>
        <w:t xml:space="preserve">донных отложений </w:t>
      </w:r>
      <w:r w:rsidRPr="00823340">
        <w:rPr>
          <w:szCs w:val="24"/>
        </w:rPr>
        <w:t>всех озер</w:t>
      </w:r>
      <w:r>
        <w:rPr>
          <w:szCs w:val="24"/>
        </w:rPr>
        <w:t>.</w:t>
      </w:r>
      <w:r w:rsidRPr="00823340">
        <w:rPr>
          <w:szCs w:val="24"/>
        </w:rPr>
        <w:t xml:space="preserve"> </w:t>
      </w:r>
      <w:r>
        <w:rPr>
          <w:szCs w:val="24"/>
        </w:rPr>
        <w:t xml:space="preserve">Керны донных отложений озерных котловин о. </w:t>
      </w:r>
      <w:proofErr w:type="spellStart"/>
      <w:r>
        <w:rPr>
          <w:szCs w:val="24"/>
        </w:rPr>
        <w:t>Анзер</w:t>
      </w:r>
      <w:proofErr w:type="spellEnd"/>
      <w:r>
        <w:rPr>
          <w:szCs w:val="24"/>
        </w:rPr>
        <w:t xml:space="preserve"> были упакованы для дальнейшего опробования в лабораторных условиях, керны озерных котловин в районе оз. </w:t>
      </w:r>
      <w:proofErr w:type="spellStart"/>
      <w:r>
        <w:rPr>
          <w:szCs w:val="24"/>
        </w:rPr>
        <w:t>Колвицкого</w:t>
      </w:r>
      <w:proofErr w:type="spellEnd"/>
      <w:r>
        <w:rPr>
          <w:szCs w:val="24"/>
        </w:rPr>
        <w:t xml:space="preserve"> опробованы на различные виды анализов</w:t>
      </w:r>
      <w:r w:rsidRPr="00823340">
        <w:rPr>
          <w:szCs w:val="24"/>
        </w:rPr>
        <w:t>.</w:t>
      </w:r>
      <w:r>
        <w:rPr>
          <w:szCs w:val="24"/>
        </w:rPr>
        <w:t xml:space="preserve"> </w:t>
      </w:r>
    </w:p>
    <w:p w:rsidR="00351503" w:rsidRDefault="00351503" w:rsidP="00351503">
      <w:pPr>
        <w:ind w:firstLine="567"/>
        <w:jc w:val="both"/>
        <w:rPr>
          <w:szCs w:val="24"/>
        </w:rPr>
      </w:pPr>
      <w:r w:rsidRPr="00823340">
        <w:rPr>
          <w:szCs w:val="24"/>
        </w:rPr>
        <w:t xml:space="preserve">В результате работ </w:t>
      </w:r>
      <w:r>
        <w:rPr>
          <w:szCs w:val="24"/>
        </w:rPr>
        <w:t>п</w:t>
      </w:r>
      <w:r w:rsidRPr="00823340">
        <w:rPr>
          <w:szCs w:val="24"/>
        </w:rPr>
        <w:t xml:space="preserve">робурено </w:t>
      </w:r>
      <w:r>
        <w:rPr>
          <w:szCs w:val="24"/>
        </w:rPr>
        <w:t>20</w:t>
      </w:r>
      <w:r w:rsidRPr="00823340">
        <w:rPr>
          <w:szCs w:val="24"/>
        </w:rPr>
        <w:t xml:space="preserve"> погонных метров донных осадков</w:t>
      </w:r>
      <w:r>
        <w:rPr>
          <w:szCs w:val="24"/>
        </w:rPr>
        <w:t xml:space="preserve">. Отобрано 28 проб на радиоуглеродное датирование, 84 пробы на диатомовый анализ, 84 пробы на спорово-пыльцевой анализ, 89 проб на </w:t>
      </w:r>
      <w:proofErr w:type="spellStart"/>
      <w:r>
        <w:rPr>
          <w:szCs w:val="24"/>
        </w:rPr>
        <w:t>хирономидный</w:t>
      </w:r>
      <w:proofErr w:type="spellEnd"/>
      <w:r>
        <w:rPr>
          <w:szCs w:val="24"/>
        </w:rPr>
        <w:t xml:space="preserve"> анализ, 89 проб на анализ </w:t>
      </w:r>
      <w:proofErr w:type="spellStart"/>
      <w:r>
        <w:rPr>
          <w:szCs w:val="24"/>
        </w:rPr>
        <w:t>кладоцеров</w:t>
      </w:r>
      <w:proofErr w:type="spellEnd"/>
      <w:r>
        <w:rPr>
          <w:szCs w:val="24"/>
        </w:rPr>
        <w:t>, 5 проб на определение ботанического состава, 86 проб на п.п.п. Качество собранного материала соответствует высоким стандартам.</w:t>
      </w:r>
      <w:r w:rsidRPr="00351503">
        <w:rPr>
          <w:szCs w:val="24"/>
        </w:rPr>
        <w:t xml:space="preserve"> </w:t>
      </w:r>
    </w:p>
    <w:p w:rsidR="00351503" w:rsidRPr="00823340" w:rsidRDefault="00351503" w:rsidP="00351503">
      <w:pPr>
        <w:ind w:firstLine="567"/>
        <w:jc w:val="both"/>
        <w:rPr>
          <w:szCs w:val="24"/>
        </w:rPr>
      </w:pPr>
      <w:r w:rsidRPr="00823340">
        <w:rPr>
          <w:szCs w:val="24"/>
        </w:rPr>
        <w:t xml:space="preserve">Число рабочих дней – </w:t>
      </w:r>
      <w:r>
        <w:rPr>
          <w:szCs w:val="24"/>
        </w:rPr>
        <w:t xml:space="preserve">9; </w:t>
      </w:r>
      <w:r w:rsidRPr="00823340">
        <w:rPr>
          <w:szCs w:val="24"/>
        </w:rPr>
        <w:t>число камеральных дней</w:t>
      </w:r>
      <w:r>
        <w:rPr>
          <w:szCs w:val="24"/>
        </w:rPr>
        <w:t xml:space="preserve"> – 2; </w:t>
      </w:r>
      <w:r w:rsidRPr="00823340">
        <w:rPr>
          <w:szCs w:val="24"/>
        </w:rPr>
        <w:t>число хозяйственных дней</w:t>
      </w:r>
      <w:r w:rsidR="00A4208E">
        <w:rPr>
          <w:szCs w:val="24"/>
        </w:rPr>
        <w:t>,</w:t>
      </w:r>
      <w:r w:rsidRPr="00823340">
        <w:rPr>
          <w:szCs w:val="24"/>
        </w:rPr>
        <w:t xml:space="preserve"> связанных с непогодой и работой по лагерю</w:t>
      </w:r>
      <w:r>
        <w:rPr>
          <w:szCs w:val="24"/>
        </w:rPr>
        <w:t xml:space="preserve"> –</w:t>
      </w:r>
      <w:r w:rsidRPr="00823340">
        <w:rPr>
          <w:szCs w:val="24"/>
        </w:rPr>
        <w:t xml:space="preserve"> </w:t>
      </w:r>
      <w:r>
        <w:rPr>
          <w:szCs w:val="24"/>
        </w:rPr>
        <w:t xml:space="preserve">2; </w:t>
      </w:r>
      <w:r w:rsidRPr="00823340">
        <w:rPr>
          <w:szCs w:val="24"/>
        </w:rPr>
        <w:t xml:space="preserve">выходных дней </w:t>
      </w:r>
      <w:r>
        <w:rPr>
          <w:szCs w:val="24"/>
        </w:rPr>
        <w:t>–</w:t>
      </w:r>
      <w:r w:rsidRPr="00823340">
        <w:rPr>
          <w:szCs w:val="24"/>
        </w:rPr>
        <w:t xml:space="preserve"> 0</w:t>
      </w:r>
      <w:r>
        <w:rPr>
          <w:szCs w:val="24"/>
        </w:rPr>
        <w:t xml:space="preserve">; </w:t>
      </w:r>
      <w:r w:rsidRPr="00823340">
        <w:rPr>
          <w:szCs w:val="24"/>
        </w:rPr>
        <w:t>число дней</w:t>
      </w:r>
      <w:r>
        <w:rPr>
          <w:szCs w:val="24"/>
        </w:rPr>
        <w:t>,</w:t>
      </w:r>
      <w:r w:rsidRPr="00823340">
        <w:rPr>
          <w:szCs w:val="24"/>
        </w:rPr>
        <w:t xml:space="preserve"> затраченных на заброску, перемещение и выезд –</w:t>
      </w:r>
      <w:r>
        <w:rPr>
          <w:szCs w:val="24"/>
        </w:rPr>
        <w:t xml:space="preserve"> 4</w:t>
      </w:r>
      <w:r w:rsidRPr="00823340">
        <w:rPr>
          <w:szCs w:val="24"/>
        </w:rPr>
        <w:t>.</w:t>
      </w:r>
    </w:p>
    <w:p w:rsidR="00351503" w:rsidRPr="00192FA9" w:rsidRDefault="00351503" w:rsidP="00351503">
      <w:pPr>
        <w:rPr>
          <w:szCs w:val="24"/>
        </w:rPr>
      </w:pPr>
      <w:r w:rsidRPr="00192FA9">
        <w:rPr>
          <w:szCs w:val="24"/>
        </w:rPr>
        <w:t xml:space="preserve">Программа полевых работ выполнена полностью. </w:t>
      </w:r>
    </w:p>
    <w:p w:rsidR="00876ADA" w:rsidRDefault="00876ADA" w:rsidP="008C32F9">
      <w:pPr>
        <w:ind w:right="-1" w:firstLine="567"/>
        <w:jc w:val="both"/>
      </w:pPr>
    </w:p>
    <w:p w:rsidR="00351503" w:rsidRPr="009F5AFD" w:rsidRDefault="009F5AFD" w:rsidP="008C32F9">
      <w:pPr>
        <w:ind w:right="-1" w:firstLine="567"/>
        <w:jc w:val="both"/>
        <w:rPr>
          <w:b/>
        </w:rPr>
      </w:pPr>
      <w:r w:rsidRPr="009F5AFD">
        <w:rPr>
          <w:b/>
        </w:rPr>
        <w:t xml:space="preserve">6. Отряд </w:t>
      </w:r>
      <w:proofErr w:type="spellStart"/>
      <w:r w:rsidRPr="009F5AFD">
        <w:rPr>
          <w:b/>
        </w:rPr>
        <w:t>Южно-Печенгский</w:t>
      </w:r>
      <w:proofErr w:type="spellEnd"/>
      <w:r w:rsidRPr="009F5AFD">
        <w:rPr>
          <w:b/>
        </w:rPr>
        <w:t xml:space="preserve">. </w:t>
      </w:r>
      <w:proofErr w:type="spellStart"/>
      <w:r w:rsidRPr="009F5AFD">
        <w:rPr>
          <w:b/>
        </w:rPr>
        <w:t>Нач</w:t>
      </w:r>
      <w:proofErr w:type="spellEnd"/>
      <w:r w:rsidRPr="009F5AFD">
        <w:rPr>
          <w:b/>
        </w:rPr>
        <w:t>. отряда Компанченко А.А., научный руководитель Волошин А.В.</w:t>
      </w:r>
    </w:p>
    <w:p w:rsidR="00E17062" w:rsidRDefault="009F5AFD" w:rsidP="00E17062">
      <w:pPr>
        <w:ind w:right="-1" w:firstLine="567"/>
        <w:jc w:val="both"/>
      </w:pPr>
      <w:r>
        <w:t xml:space="preserve">Полевые работы проводились на участке </w:t>
      </w:r>
      <w:proofErr w:type="spellStart"/>
      <w:r>
        <w:t>Брагино</w:t>
      </w:r>
      <w:proofErr w:type="spellEnd"/>
      <w:r>
        <w:t xml:space="preserve"> </w:t>
      </w:r>
      <w:proofErr w:type="spellStart"/>
      <w:r>
        <w:t>Южно-Печенгской</w:t>
      </w:r>
      <w:proofErr w:type="spellEnd"/>
      <w:r>
        <w:t xml:space="preserve"> структурной зоны. </w:t>
      </w:r>
      <w:proofErr w:type="gramStart"/>
      <w:r w:rsidRPr="009F5AFD">
        <w:t>Полевые работы отряда</w:t>
      </w:r>
      <w:r w:rsidR="00A4208E">
        <w:t xml:space="preserve"> проводились по теме НИР №3601 </w:t>
      </w:r>
      <w:r w:rsidRPr="009F5AFD">
        <w:t xml:space="preserve">«Кольская </w:t>
      </w:r>
      <w:proofErr w:type="spellStart"/>
      <w:r w:rsidRPr="009F5AFD">
        <w:t>минерагеническая</w:t>
      </w:r>
      <w:proofErr w:type="spellEnd"/>
      <w:r w:rsidRPr="009F5AFD">
        <w:t xml:space="preserve"> провинция: генетические модели и прогноз месторождений золота и других высоколиквидных полезных ископаемых» (руководитель Ю.Л. Войтеховский), а также по программе обучения в очной аспирантуре ГИ КНЦ РАН Компанченко А.А. (диссертационная тема «Минералогия благородных металлов в колчеданных проявлениях </w:t>
      </w:r>
      <w:proofErr w:type="spellStart"/>
      <w:r w:rsidRPr="009F5AFD">
        <w:t>Печенга-Имандра-Варзугской</w:t>
      </w:r>
      <w:proofErr w:type="spellEnd"/>
      <w:r w:rsidRPr="009F5AFD">
        <w:t xml:space="preserve"> структурной зоны, Кольский регион», научный руководитель А.В. Волошин).</w:t>
      </w:r>
      <w:proofErr w:type="gramEnd"/>
      <w:r>
        <w:t xml:space="preserve"> </w:t>
      </w:r>
      <w:r w:rsidR="007F71D7">
        <w:t xml:space="preserve">Выполнено минералогическое опробование участка </w:t>
      </w:r>
      <w:proofErr w:type="spellStart"/>
      <w:r w:rsidR="007F71D7">
        <w:t>Брагино</w:t>
      </w:r>
      <w:proofErr w:type="spellEnd"/>
      <w:r w:rsidR="007F71D7">
        <w:t xml:space="preserve"> (отбор образцов, минералогических проб), проведена производственная геологическая практика студента АФ МГТУ </w:t>
      </w:r>
      <w:proofErr w:type="spellStart"/>
      <w:r w:rsidR="007F71D7">
        <w:t>Курмина</w:t>
      </w:r>
      <w:proofErr w:type="spellEnd"/>
      <w:r w:rsidR="007F71D7">
        <w:t xml:space="preserve"> Е.А. и сбор геологического материала для написания дипломной работы бакалавра. </w:t>
      </w:r>
      <w:r w:rsidR="00E17062">
        <w:t xml:space="preserve">Впервые были опробованы две канавы (К-8 и </w:t>
      </w:r>
      <w:proofErr w:type="spellStart"/>
      <w:proofErr w:type="gramStart"/>
      <w:r w:rsidR="00E17062">
        <w:t>К-б</w:t>
      </w:r>
      <w:proofErr w:type="spellEnd"/>
      <w:proofErr w:type="gramEnd"/>
      <w:r w:rsidR="00E17062">
        <w:t>/</w:t>
      </w:r>
      <w:proofErr w:type="spellStart"/>
      <w:r w:rsidR="00E17062">
        <w:t>н</w:t>
      </w:r>
      <w:proofErr w:type="spellEnd"/>
      <w:r w:rsidR="00E17062">
        <w:t xml:space="preserve">) на участке </w:t>
      </w:r>
      <w:proofErr w:type="spellStart"/>
      <w:r w:rsidR="00E17062">
        <w:t>Брагино</w:t>
      </w:r>
      <w:proofErr w:type="spellEnd"/>
      <w:r w:rsidR="00E17062">
        <w:t xml:space="preserve">. </w:t>
      </w:r>
    </w:p>
    <w:p w:rsidR="00D9610A" w:rsidRDefault="00E17062" w:rsidP="00D9610A">
      <w:pPr>
        <w:ind w:right="-1" w:firstLine="567"/>
        <w:jc w:val="both"/>
      </w:pPr>
      <w:r>
        <w:t xml:space="preserve">Отобранные образцы из колчеданных руд участка </w:t>
      </w:r>
      <w:proofErr w:type="spellStart"/>
      <w:r>
        <w:t>Брагино</w:t>
      </w:r>
      <w:proofErr w:type="spellEnd"/>
      <w:r>
        <w:t xml:space="preserve">, ЮПСЗ содержат в себе редкую </w:t>
      </w:r>
      <w:proofErr w:type="spellStart"/>
      <w:r>
        <w:t>Cr-V-Ti</w:t>
      </w:r>
      <w:proofErr w:type="spellEnd"/>
      <w:r>
        <w:t xml:space="preserve"> минерализацию. В ходе исследования образцов были обнаружены уникальные </w:t>
      </w:r>
      <w:proofErr w:type="spellStart"/>
      <w:r w:rsidR="00D9610A">
        <w:t>макроскопически</w:t>
      </w:r>
      <w:proofErr w:type="spellEnd"/>
      <w:r w:rsidR="00D9610A">
        <w:t xml:space="preserve"> </w:t>
      </w:r>
      <w:r>
        <w:t xml:space="preserve">видимые (размер до 0,3 мм) кристаллы </w:t>
      </w:r>
      <w:proofErr w:type="spellStart"/>
      <w:r>
        <w:t>кульсонита</w:t>
      </w:r>
      <w:proofErr w:type="spellEnd"/>
      <w:r>
        <w:t xml:space="preserve"> (минерал группы шпинели, FeV</w:t>
      </w:r>
      <w:r w:rsidRPr="00E17062">
        <w:rPr>
          <w:vertAlign w:val="subscript"/>
        </w:rPr>
        <w:t>2</w:t>
      </w:r>
      <w:r>
        <w:t>O</w:t>
      </w:r>
      <w:r w:rsidRPr="00E17062">
        <w:rPr>
          <w:vertAlign w:val="subscript"/>
        </w:rPr>
        <w:t>4</w:t>
      </w:r>
      <w:r>
        <w:t xml:space="preserve">), в массивных </w:t>
      </w:r>
      <w:proofErr w:type="spellStart"/>
      <w:r>
        <w:t>пирит-пирротиновых</w:t>
      </w:r>
      <w:proofErr w:type="spellEnd"/>
      <w:r>
        <w:t xml:space="preserve"> рудах впервые обнаружены собственные выделения V-содержащего минерала </w:t>
      </w:r>
      <w:proofErr w:type="spellStart"/>
      <w:r>
        <w:t>сенаита</w:t>
      </w:r>
      <w:proofErr w:type="spellEnd"/>
      <w:r>
        <w:t xml:space="preserve"> (группа </w:t>
      </w:r>
      <w:proofErr w:type="spellStart"/>
      <w:r w:rsidRPr="00D9610A">
        <w:t>кричтонита</w:t>
      </w:r>
      <w:proofErr w:type="spellEnd"/>
      <w:r w:rsidRPr="00D9610A">
        <w:t xml:space="preserve">). </w:t>
      </w:r>
      <w:r w:rsidR="00D9610A" w:rsidRPr="00D9610A">
        <w:t>Часть образцов колчеданных руд после изучения будут переданы в Музей ГИ</w:t>
      </w:r>
      <w:r w:rsidR="00D9610A">
        <w:t>,</w:t>
      </w:r>
      <w:r w:rsidR="00D9610A" w:rsidRPr="00D9610A">
        <w:t xml:space="preserve"> в том числе образцы </w:t>
      </w:r>
      <w:proofErr w:type="gramStart"/>
      <w:r w:rsidR="00D9610A" w:rsidRPr="00D9610A">
        <w:t>со</w:t>
      </w:r>
      <w:proofErr w:type="gramEnd"/>
      <w:r w:rsidR="00D9610A" w:rsidRPr="00D9610A">
        <w:t xml:space="preserve"> вторичным минералом по колчеданным рудам</w:t>
      </w:r>
      <w:r w:rsidR="00D9610A">
        <w:t xml:space="preserve"> - </w:t>
      </w:r>
      <w:proofErr w:type="spellStart"/>
      <w:r w:rsidR="00D9610A" w:rsidRPr="00D9610A">
        <w:t>лепидокрокитом</w:t>
      </w:r>
      <w:proofErr w:type="spellEnd"/>
      <w:r w:rsidR="00D9610A">
        <w:t>, которого в Музее ГИ на настоящий момент нет.</w:t>
      </w:r>
      <w:r w:rsidR="00D9610A" w:rsidRPr="00897839">
        <w:t xml:space="preserve"> </w:t>
      </w:r>
    </w:p>
    <w:p w:rsidR="00351503" w:rsidRDefault="00D9610A" w:rsidP="00E17062">
      <w:pPr>
        <w:ind w:right="-1" w:firstLine="567"/>
        <w:jc w:val="both"/>
      </w:pPr>
      <w:r>
        <w:t>За время полевых работ пройдено 9 маршрутов, взято</w:t>
      </w:r>
      <w:r w:rsidR="00897839">
        <w:t xml:space="preserve"> более 100 образцов колчеданных руд для исследования </w:t>
      </w:r>
      <w:proofErr w:type="spellStart"/>
      <w:r w:rsidR="00897839">
        <w:t>Cr-V-Ti</w:t>
      </w:r>
      <w:proofErr w:type="spellEnd"/>
      <w:r w:rsidR="00897839">
        <w:t xml:space="preserve">  и </w:t>
      </w:r>
      <w:proofErr w:type="spellStart"/>
      <w:r w:rsidR="00897839">
        <w:t>благороднометалльной</w:t>
      </w:r>
      <w:proofErr w:type="spellEnd"/>
      <w:r w:rsidR="00897839">
        <w:t xml:space="preserve"> минерализации.</w:t>
      </w:r>
    </w:p>
    <w:p w:rsidR="00351503" w:rsidRDefault="00E17062" w:rsidP="008C32F9">
      <w:pPr>
        <w:ind w:right="-1" w:firstLine="567"/>
        <w:jc w:val="both"/>
      </w:pPr>
      <w:r>
        <w:t>Программа полевых работ выполнена.</w:t>
      </w:r>
    </w:p>
    <w:p w:rsidR="00870663" w:rsidRDefault="00870663" w:rsidP="008C32F9">
      <w:pPr>
        <w:ind w:right="-1" w:firstLine="567"/>
        <w:jc w:val="both"/>
      </w:pPr>
    </w:p>
    <w:p w:rsidR="00870663" w:rsidRPr="00B6139F" w:rsidRDefault="00B6139F" w:rsidP="008C32F9">
      <w:pPr>
        <w:ind w:right="-1" w:firstLine="567"/>
        <w:jc w:val="both"/>
        <w:rPr>
          <w:b/>
        </w:rPr>
      </w:pPr>
      <w:r w:rsidRPr="00B6139F">
        <w:rPr>
          <w:b/>
        </w:rPr>
        <w:t xml:space="preserve">7. Отряд </w:t>
      </w:r>
      <w:proofErr w:type="spellStart"/>
      <w:r w:rsidRPr="00B6139F">
        <w:rPr>
          <w:b/>
        </w:rPr>
        <w:t>Кейв</w:t>
      </w:r>
      <w:r w:rsidR="00A4208E">
        <w:rPr>
          <w:b/>
        </w:rPr>
        <w:t>ский</w:t>
      </w:r>
      <w:proofErr w:type="spellEnd"/>
      <w:r w:rsidR="00A4208E">
        <w:rPr>
          <w:b/>
        </w:rPr>
        <w:t xml:space="preserve">. </w:t>
      </w:r>
      <w:proofErr w:type="spellStart"/>
      <w:r w:rsidR="00A4208E">
        <w:rPr>
          <w:b/>
        </w:rPr>
        <w:t>Нач</w:t>
      </w:r>
      <w:proofErr w:type="spellEnd"/>
      <w:r w:rsidR="00A4208E">
        <w:rPr>
          <w:b/>
        </w:rPr>
        <w:t>. отряда Мудрук С.В., н</w:t>
      </w:r>
      <w:r w:rsidRPr="00B6139F">
        <w:rPr>
          <w:b/>
        </w:rPr>
        <w:t>аучный руководитель Балаганский В.В.</w:t>
      </w:r>
    </w:p>
    <w:p w:rsidR="00B6139F" w:rsidRDefault="00B6139F" w:rsidP="008C32F9">
      <w:pPr>
        <w:ind w:right="-1" w:firstLine="567"/>
        <w:jc w:val="both"/>
      </w:pPr>
      <w:r w:rsidRPr="00833782">
        <w:t>Р</w:t>
      </w:r>
      <w:bookmarkStart w:id="0" w:name="_GoBack"/>
      <w:bookmarkEnd w:id="0"/>
      <w:r w:rsidRPr="00833782">
        <w:t xml:space="preserve">аботы проводились </w:t>
      </w:r>
      <w:r>
        <w:t xml:space="preserve">на участках </w:t>
      </w:r>
      <w:r w:rsidRPr="00833782">
        <w:t>Серповидн</w:t>
      </w:r>
      <w:r>
        <w:t>ый</w:t>
      </w:r>
      <w:r w:rsidRPr="00833782">
        <w:t xml:space="preserve"> и </w:t>
      </w:r>
      <w:proofErr w:type="spellStart"/>
      <w:r w:rsidRPr="00833782">
        <w:t>Ачерйок</w:t>
      </w:r>
      <w:proofErr w:type="spellEnd"/>
      <w:r>
        <w:t xml:space="preserve">, возвышенность </w:t>
      </w:r>
      <w:proofErr w:type="spellStart"/>
      <w:r>
        <w:t>Кейвы</w:t>
      </w:r>
      <w:proofErr w:type="spellEnd"/>
      <w:r w:rsidRPr="00833782">
        <w:t xml:space="preserve"> </w:t>
      </w:r>
      <w:r>
        <w:t>(</w:t>
      </w:r>
      <w:proofErr w:type="spellStart"/>
      <w:r w:rsidRPr="00833782">
        <w:t>Ловозерск</w:t>
      </w:r>
      <w:r>
        <w:t>ий</w:t>
      </w:r>
      <w:proofErr w:type="spellEnd"/>
      <w:r w:rsidRPr="00833782">
        <w:t xml:space="preserve"> район</w:t>
      </w:r>
      <w:r>
        <w:t xml:space="preserve"> Мурманской области). </w:t>
      </w:r>
    </w:p>
    <w:p w:rsidR="00B6139F" w:rsidRDefault="00B6139F" w:rsidP="00B6139F">
      <w:pPr>
        <w:tabs>
          <w:tab w:val="left" w:pos="993"/>
        </w:tabs>
        <w:jc w:val="both"/>
      </w:pPr>
      <w:r w:rsidRPr="00833782">
        <w:t xml:space="preserve">Полевые исследования были направлены на сбор материалов для определения кинематики и возраста этапов </w:t>
      </w:r>
      <w:proofErr w:type="spellStart"/>
      <w:r w:rsidRPr="00833782">
        <w:t>тектогенеза</w:t>
      </w:r>
      <w:proofErr w:type="spellEnd"/>
      <w:r w:rsidRPr="00833782">
        <w:t xml:space="preserve"> в </w:t>
      </w:r>
      <w:proofErr w:type="gramStart"/>
      <w:r w:rsidRPr="00833782">
        <w:t>юго-западном</w:t>
      </w:r>
      <w:proofErr w:type="gramEnd"/>
      <w:r w:rsidRPr="00833782">
        <w:t xml:space="preserve"> </w:t>
      </w:r>
      <w:proofErr w:type="spellStart"/>
      <w:r w:rsidRPr="00833782">
        <w:t>форланде</w:t>
      </w:r>
      <w:proofErr w:type="spellEnd"/>
      <w:r w:rsidRPr="00833782">
        <w:t xml:space="preserve"> </w:t>
      </w:r>
      <w:proofErr w:type="spellStart"/>
      <w:r w:rsidRPr="00833782">
        <w:t>палеопротерозойского</w:t>
      </w:r>
      <w:proofErr w:type="spellEnd"/>
      <w:r w:rsidRPr="00833782">
        <w:t xml:space="preserve"> </w:t>
      </w:r>
      <w:proofErr w:type="spellStart"/>
      <w:r w:rsidRPr="00833782">
        <w:t>Лапландско-Кольского</w:t>
      </w:r>
      <w:proofErr w:type="spellEnd"/>
      <w:r w:rsidRPr="00833782">
        <w:t xml:space="preserve"> коллизионного </w:t>
      </w:r>
      <w:proofErr w:type="spellStart"/>
      <w:r w:rsidRPr="00833782">
        <w:t>орогена</w:t>
      </w:r>
      <w:proofErr w:type="spellEnd"/>
      <w:r w:rsidRPr="00833782">
        <w:t xml:space="preserve"> как опорного объекта для решения такой фундаментальной проблемы раннего докембри</w:t>
      </w:r>
      <w:r>
        <w:t xml:space="preserve">я как тектоника </w:t>
      </w:r>
      <w:proofErr w:type="spellStart"/>
      <w:r>
        <w:t>палеопротерозоя</w:t>
      </w:r>
      <w:proofErr w:type="spellEnd"/>
      <w:r>
        <w:t>:</w:t>
      </w:r>
      <w:r w:rsidRPr="00833782">
        <w:t xml:space="preserve"> </w:t>
      </w:r>
      <w:r w:rsidR="00036BE1" w:rsidRPr="00036BE1">
        <w:t>Для этих целей в ходе полевых работ решались следующие задачи</w:t>
      </w:r>
      <w:r w:rsidR="00CD7174">
        <w:t xml:space="preserve">: </w:t>
      </w:r>
      <w:r w:rsidRPr="00036BE1">
        <w:t xml:space="preserve">1). </w:t>
      </w:r>
      <w:r w:rsidRPr="00833782">
        <w:t xml:space="preserve">Установление кинематического плана для зоны сочленения </w:t>
      </w:r>
      <w:proofErr w:type="spellStart"/>
      <w:r w:rsidRPr="00833782">
        <w:t>Ке</w:t>
      </w:r>
      <w:r>
        <w:t>йвского</w:t>
      </w:r>
      <w:proofErr w:type="spellEnd"/>
      <w:r>
        <w:t xml:space="preserve"> и Мурманского </w:t>
      </w:r>
      <w:proofErr w:type="spellStart"/>
      <w:r>
        <w:t>террейнов</w:t>
      </w:r>
      <w:proofErr w:type="spellEnd"/>
      <w:r>
        <w:t xml:space="preserve">; </w:t>
      </w:r>
      <w:r w:rsidRPr="00833782">
        <w:t>2)</w:t>
      </w:r>
      <w:r>
        <w:t xml:space="preserve">. </w:t>
      </w:r>
      <w:r w:rsidRPr="00833782">
        <w:t>Покрытие детальной магнитной съемкой всей западной части Се</w:t>
      </w:r>
      <w:r>
        <w:t xml:space="preserve">рповидной </w:t>
      </w:r>
      <w:proofErr w:type="spellStart"/>
      <w:r>
        <w:t>колчановидной</w:t>
      </w:r>
      <w:proofErr w:type="spellEnd"/>
      <w:r>
        <w:t xml:space="preserve"> складки; 3). </w:t>
      </w:r>
      <w:r w:rsidRPr="00833782">
        <w:t>Отбор ориентированных образцов из обнажений в южном крыле Серповидной структуры для п</w:t>
      </w:r>
      <w:r>
        <w:t>але</w:t>
      </w:r>
      <w:r w:rsidRPr="00833782">
        <w:t>омагнитных исследований.</w:t>
      </w:r>
      <w:r w:rsidR="004933CE">
        <w:t xml:space="preserve"> </w:t>
      </w:r>
    </w:p>
    <w:p w:rsidR="00C17B78" w:rsidRPr="00605090" w:rsidRDefault="00C17B78" w:rsidP="00C17B78">
      <w:pPr>
        <w:ind w:firstLine="720"/>
        <w:jc w:val="both"/>
      </w:pPr>
      <w:r w:rsidRPr="00605090">
        <w:t>1)</w:t>
      </w:r>
      <w:r>
        <w:t>.</w:t>
      </w:r>
      <w:r w:rsidRPr="00605090">
        <w:t xml:space="preserve"> </w:t>
      </w:r>
      <w:r>
        <w:t>В</w:t>
      </w:r>
      <w:r w:rsidRPr="00605090">
        <w:t xml:space="preserve"> районах среднего и ве</w:t>
      </w:r>
      <w:r>
        <w:t xml:space="preserve">рхнего течения р. </w:t>
      </w:r>
      <w:proofErr w:type="spellStart"/>
      <w:r>
        <w:t>Ача</w:t>
      </w:r>
      <w:proofErr w:type="spellEnd"/>
      <w:r>
        <w:t xml:space="preserve"> (</w:t>
      </w:r>
      <w:proofErr w:type="spellStart"/>
      <w:r>
        <w:t>Ачерйок</w:t>
      </w:r>
      <w:proofErr w:type="spellEnd"/>
      <w:r>
        <w:t>) п</w:t>
      </w:r>
      <w:r w:rsidRPr="00605090">
        <w:t>ройдены 8 маршрутов, взяты 26</w:t>
      </w:r>
      <w:r>
        <w:t xml:space="preserve"> </w:t>
      </w:r>
      <w:r w:rsidRPr="00605090">
        <w:t>ориентированных образцов для кинематических исследований. Кром</w:t>
      </w:r>
      <w:r>
        <w:t xml:space="preserve">е этого, по согласованию с </w:t>
      </w:r>
      <w:proofErr w:type="spellStart"/>
      <w:r>
        <w:t>к.г.-м.н</w:t>
      </w:r>
      <w:proofErr w:type="spellEnd"/>
      <w:r>
        <w:t>. Н.М. Кудряшовым (лаб.</w:t>
      </w:r>
      <w:r w:rsidRPr="00605090">
        <w:t xml:space="preserve"> геохронологии и </w:t>
      </w:r>
      <w:r>
        <w:t>изотопной</w:t>
      </w:r>
      <w:r w:rsidRPr="00605090">
        <w:t xml:space="preserve"> геохимии) была взята большая проба из </w:t>
      </w:r>
      <w:proofErr w:type="gramStart"/>
      <w:r w:rsidRPr="00605090">
        <w:t>массивных</w:t>
      </w:r>
      <w:proofErr w:type="gramEnd"/>
      <w:r w:rsidRPr="00605090">
        <w:t xml:space="preserve"> </w:t>
      </w:r>
      <w:proofErr w:type="spellStart"/>
      <w:r w:rsidRPr="00605090">
        <w:t>гигатнозернистых</w:t>
      </w:r>
      <w:proofErr w:type="spellEnd"/>
      <w:r w:rsidRPr="00605090">
        <w:t xml:space="preserve"> </w:t>
      </w:r>
      <w:proofErr w:type="spellStart"/>
      <w:r w:rsidRPr="00605090">
        <w:t>габброанортозитов</w:t>
      </w:r>
      <w:proofErr w:type="spellEnd"/>
      <w:r w:rsidRPr="00605090">
        <w:t xml:space="preserve"> </w:t>
      </w:r>
      <w:proofErr w:type="spellStart"/>
      <w:r w:rsidRPr="00605090">
        <w:t>Ачинского</w:t>
      </w:r>
      <w:proofErr w:type="spellEnd"/>
      <w:r w:rsidRPr="00605090">
        <w:t xml:space="preserve"> массива. </w:t>
      </w:r>
    </w:p>
    <w:p w:rsidR="00C17B78" w:rsidRPr="00C17B78" w:rsidRDefault="00C17B78" w:rsidP="00C17B78">
      <w:pPr>
        <w:ind w:firstLine="720"/>
        <w:jc w:val="both"/>
      </w:pPr>
      <w:r w:rsidRPr="00605090">
        <w:t>2)</w:t>
      </w:r>
      <w:r>
        <w:t>.</w:t>
      </w:r>
      <w:r w:rsidRPr="00605090">
        <w:t xml:space="preserve"> </w:t>
      </w:r>
      <w:r w:rsidRPr="00C17B78">
        <w:t xml:space="preserve">В северо-западной части Серповидной структуры пройдены 51,4 км профилей. </w:t>
      </w:r>
      <w:proofErr w:type="gramStart"/>
      <w:r w:rsidRPr="00C17B78">
        <w:t>Сделаны</w:t>
      </w:r>
      <w:proofErr w:type="gramEnd"/>
      <w:r w:rsidRPr="00C17B78">
        <w:t xml:space="preserve"> 10280 измерений. Магнитной съемкой покрыта территория площадью 4,3 км</w:t>
      </w:r>
      <w:proofErr w:type="gramStart"/>
      <w:r w:rsidRPr="00C17B78">
        <w:rPr>
          <w:vertAlign w:val="superscript"/>
        </w:rPr>
        <w:t>2</w:t>
      </w:r>
      <w:proofErr w:type="gramEnd"/>
      <w:r w:rsidRPr="00C17B78">
        <w:t xml:space="preserve"> (примерно четверть площади, занимаемой всей структурой).</w:t>
      </w:r>
    </w:p>
    <w:p w:rsidR="00C17B78" w:rsidRPr="00605090" w:rsidRDefault="00C17B78" w:rsidP="00C17B78">
      <w:pPr>
        <w:ind w:firstLine="720"/>
        <w:jc w:val="both"/>
      </w:pPr>
      <w:r w:rsidRPr="00C17B78">
        <w:t>В восточной части Серповидной структуры</w:t>
      </w:r>
      <w:r w:rsidRPr="00605090">
        <w:t xml:space="preserve"> пройдены 8</w:t>
      </w:r>
      <w:r w:rsidRPr="0025355F">
        <w:t>3</w:t>
      </w:r>
      <w:r w:rsidRPr="00605090">
        <w:t>,</w:t>
      </w:r>
      <w:r w:rsidRPr="0025355F">
        <w:t>7</w:t>
      </w:r>
      <w:r w:rsidRPr="00605090">
        <w:t xml:space="preserve"> км профилей Соответственно, были сделаны 16 </w:t>
      </w:r>
      <w:r w:rsidRPr="00EA26E7">
        <w:t>74</w:t>
      </w:r>
      <w:r w:rsidRPr="00605090">
        <w:t>0 измерений</w:t>
      </w:r>
      <w:r>
        <w:t>. В</w:t>
      </w:r>
      <w:r w:rsidRPr="00605090">
        <w:t xml:space="preserve"> итоге магнитной съемкой </w:t>
      </w:r>
      <w:r>
        <w:t xml:space="preserve">по разреженной сети </w:t>
      </w:r>
      <w:r w:rsidRPr="00605090">
        <w:t>была покрыта вся восточная часть структуры (6,4 км</w:t>
      </w:r>
      <w:proofErr w:type="gramStart"/>
      <w:r w:rsidRPr="00605090">
        <w:rPr>
          <w:vertAlign w:val="superscript"/>
        </w:rPr>
        <w:t>2</w:t>
      </w:r>
      <w:proofErr w:type="gramEnd"/>
      <w:r w:rsidRPr="00605090">
        <w:t>).</w:t>
      </w:r>
      <w:r>
        <w:t xml:space="preserve"> Выполнение измерений по разреженной сети было вынужденной мерой из-за неблагоприятных погодных условий. </w:t>
      </w:r>
    </w:p>
    <w:p w:rsidR="00C17B78" w:rsidRPr="00605090" w:rsidRDefault="00C17B78" w:rsidP="00C17B78">
      <w:pPr>
        <w:ind w:firstLine="720"/>
        <w:jc w:val="both"/>
      </w:pPr>
      <w:r w:rsidRPr="00605090">
        <w:t xml:space="preserve">3). Для палеомагнитных исследований были </w:t>
      </w:r>
      <w:r w:rsidRPr="00BF3C77">
        <w:t xml:space="preserve">отобраны </w:t>
      </w:r>
      <w:r>
        <w:t xml:space="preserve">62 </w:t>
      </w:r>
      <w:r w:rsidRPr="00605090">
        <w:t>ориентированных образц</w:t>
      </w:r>
      <w:r>
        <w:t>а</w:t>
      </w:r>
      <w:r w:rsidRPr="00605090">
        <w:t>.</w:t>
      </w:r>
      <w:r>
        <w:t xml:space="preserve"> Образцы отбирались как при помощи алмазной дисковой пилы (бензорез), так и </w:t>
      </w:r>
      <w:proofErr w:type="spellStart"/>
      <w:r>
        <w:t>минибура</w:t>
      </w:r>
      <w:proofErr w:type="spellEnd"/>
      <w:r>
        <w:t xml:space="preserve"> с алмазной коронкой.</w:t>
      </w:r>
    </w:p>
    <w:p w:rsidR="00B6139F" w:rsidRDefault="009A675A" w:rsidP="008C32F9">
      <w:pPr>
        <w:ind w:right="-1" w:firstLine="567"/>
        <w:jc w:val="both"/>
      </w:pPr>
      <w:r w:rsidRPr="00097155">
        <w:t xml:space="preserve">Впервые в практике структурных исследований составлена детальная карта магнитных аномалий </w:t>
      </w:r>
      <w:proofErr w:type="gramStart"/>
      <w:r w:rsidRPr="00097155">
        <w:t>гигантский</w:t>
      </w:r>
      <w:proofErr w:type="gramEnd"/>
      <w:r w:rsidRPr="00097155">
        <w:t xml:space="preserve"> Серповидной </w:t>
      </w:r>
      <w:proofErr w:type="spellStart"/>
      <w:r w:rsidRPr="00097155">
        <w:t>колчановидной</w:t>
      </w:r>
      <w:proofErr w:type="spellEnd"/>
      <w:r w:rsidRPr="00097155">
        <w:t xml:space="preserve"> складки (изоклинальной </w:t>
      </w:r>
      <w:proofErr w:type="spellStart"/>
      <w:r w:rsidRPr="00097155">
        <w:t>синформы</w:t>
      </w:r>
      <w:proofErr w:type="spellEnd"/>
      <w:r w:rsidRPr="00097155">
        <w:t xml:space="preserve">). Общая площадь </w:t>
      </w:r>
      <w:proofErr w:type="spellStart"/>
      <w:r w:rsidRPr="00097155">
        <w:t>закартированной</w:t>
      </w:r>
      <w:proofErr w:type="spellEnd"/>
      <w:r w:rsidRPr="00097155">
        <w:t xml:space="preserve"> территории (включая обрамляющие </w:t>
      </w:r>
      <w:proofErr w:type="spellStart"/>
      <w:r w:rsidRPr="00097155">
        <w:t>кейвские</w:t>
      </w:r>
      <w:proofErr w:type="spellEnd"/>
      <w:r w:rsidRPr="00097155">
        <w:t xml:space="preserve"> </w:t>
      </w:r>
      <w:proofErr w:type="spellStart"/>
      <w:r w:rsidRPr="00097155">
        <w:t>парасланцы</w:t>
      </w:r>
      <w:proofErr w:type="spellEnd"/>
      <w:r w:rsidRPr="00097155">
        <w:t>) составляет примерно 17,5 км</w:t>
      </w:r>
      <w:proofErr w:type="gramStart"/>
      <w:r w:rsidRPr="00097155">
        <w:rPr>
          <w:vertAlign w:val="superscript"/>
        </w:rPr>
        <w:t>2</w:t>
      </w:r>
      <w:proofErr w:type="gramEnd"/>
      <w:r w:rsidRPr="00097155">
        <w:t>.</w:t>
      </w:r>
    </w:p>
    <w:p w:rsidR="009A675A" w:rsidRPr="00833782" w:rsidRDefault="009A675A" w:rsidP="009A675A">
      <w:pPr>
        <w:jc w:val="both"/>
      </w:pPr>
      <w:r w:rsidRPr="00833782">
        <w:t xml:space="preserve">В полевых работах активное участие принимали студенты АФ МГТУ А.О. Баранов и Т.А. Салтыкова. </w:t>
      </w:r>
      <w:r>
        <w:t>Они</w:t>
      </w:r>
      <w:r w:rsidRPr="00833782">
        <w:t xml:space="preserve"> создавали </w:t>
      </w:r>
      <w:proofErr w:type="spellStart"/>
      <w:r w:rsidRPr="00833782">
        <w:t>топосеть</w:t>
      </w:r>
      <w:proofErr w:type="spellEnd"/>
      <w:r w:rsidRPr="00833782">
        <w:t xml:space="preserve"> для детальной магнитной съемки, участвовали в проведении магнитной съемки с применением </w:t>
      </w:r>
      <w:r w:rsidRPr="00833782">
        <w:rPr>
          <w:lang w:val="en-US"/>
        </w:rPr>
        <w:t>GPS</w:t>
      </w:r>
      <w:r w:rsidRPr="00833782">
        <w:t xml:space="preserve"> и обеспечивали быт отряда. Помимо этого, ими был собран качественный </w:t>
      </w:r>
      <w:r>
        <w:t xml:space="preserve">каменный </w:t>
      </w:r>
      <w:r w:rsidRPr="00833782">
        <w:t>материал для их будущих квалификационных работ бакалавров.</w:t>
      </w:r>
      <w:r>
        <w:t xml:space="preserve"> Их работу можно оценить только как отличную.</w:t>
      </w:r>
    </w:p>
    <w:p w:rsidR="009A675A" w:rsidRDefault="009A675A" w:rsidP="008C32F9">
      <w:pPr>
        <w:ind w:right="-1" w:firstLine="567"/>
        <w:jc w:val="both"/>
      </w:pPr>
    </w:p>
    <w:p w:rsidR="00B6139F" w:rsidRPr="00D70B9F" w:rsidRDefault="00D70B9F" w:rsidP="008C32F9">
      <w:pPr>
        <w:ind w:right="-1" w:firstLine="567"/>
        <w:jc w:val="both"/>
        <w:rPr>
          <w:b/>
        </w:rPr>
      </w:pPr>
      <w:r w:rsidRPr="00D70B9F">
        <w:rPr>
          <w:b/>
        </w:rPr>
        <w:t xml:space="preserve">Отряд </w:t>
      </w:r>
      <w:proofErr w:type="spellStart"/>
      <w:r w:rsidRPr="00D70B9F">
        <w:rPr>
          <w:b/>
        </w:rPr>
        <w:t>Платинометальный</w:t>
      </w:r>
      <w:proofErr w:type="spellEnd"/>
      <w:r w:rsidRPr="00D70B9F">
        <w:rPr>
          <w:b/>
        </w:rPr>
        <w:t>. Начальник Отряда Серов П.А.</w:t>
      </w:r>
    </w:p>
    <w:p w:rsidR="009D7688" w:rsidRDefault="009D7688" w:rsidP="009D7688">
      <w:pPr>
        <w:ind w:right="-1" w:firstLine="567"/>
        <w:jc w:val="both"/>
      </w:pPr>
      <w:proofErr w:type="gramStart"/>
      <w:r>
        <w:t xml:space="preserve">Отряд в составе </w:t>
      </w:r>
      <w:r w:rsidR="00A4208E">
        <w:t xml:space="preserve">от </w:t>
      </w:r>
      <w:r>
        <w:t>3</w:t>
      </w:r>
      <w:r w:rsidR="00A4208E">
        <w:t xml:space="preserve"> до </w:t>
      </w:r>
      <w:r>
        <w:t>5 человек проводил полевые исследования в Мончегорском районе Мурманской области с 24.06.15 по 02.09.15 г. Полевые исследования проводились в рамках темы НИР “Последовательность эндогенных процессов и их глубинные источники в Кольском докембрии” (рук.</w:t>
      </w:r>
      <w:proofErr w:type="gramEnd"/>
      <w:r>
        <w:t xml:space="preserve"> Баянова Т.Б.) и гранта РФФИ №</w:t>
      </w:r>
      <w:proofErr w:type="gramStart"/>
      <w:r>
        <w:t>15-35-20501</w:t>
      </w:r>
      <w:proofErr w:type="gramEnd"/>
      <w:r>
        <w:t xml:space="preserve"> </w:t>
      </w:r>
      <w:proofErr w:type="spellStart"/>
      <w:r>
        <w:t>мол_а_вед</w:t>
      </w:r>
      <w:proofErr w:type="spellEnd"/>
      <w:r>
        <w:t xml:space="preserve"> «Минералогические, геохимические и изотопные индикаторы формирования </w:t>
      </w:r>
      <w:proofErr w:type="spellStart"/>
      <w:r>
        <w:t>малосульфидных</w:t>
      </w:r>
      <w:proofErr w:type="spellEnd"/>
      <w:r>
        <w:t xml:space="preserve"> платиновых месторождений в протерозойских </w:t>
      </w:r>
      <w:proofErr w:type="spellStart"/>
      <w:r>
        <w:t>базит-ультрабазитовых</w:t>
      </w:r>
      <w:proofErr w:type="spellEnd"/>
      <w:r>
        <w:t xml:space="preserve"> массивах восточной части </w:t>
      </w:r>
      <w:proofErr w:type="spellStart"/>
      <w:r>
        <w:t>Фенноскандинавского</w:t>
      </w:r>
      <w:proofErr w:type="spellEnd"/>
      <w:r>
        <w:t xml:space="preserve"> щита» (рук. Серов П.А.).</w:t>
      </w:r>
    </w:p>
    <w:p w:rsidR="00D70B9F" w:rsidRDefault="009D7688" w:rsidP="007E3DD7">
      <w:pPr>
        <w:ind w:right="-1" w:firstLine="567"/>
        <w:jc w:val="both"/>
      </w:pPr>
      <w:r>
        <w:t xml:space="preserve">Объектами исследований являлись породы и руды </w:t>
      </w:r>
      <w:proofErr w:type="spellStart"/>
      <w:r>
        <w:t>Мончегорского</w:t>
      </w:r>
      <w:proofErr w:type="spellEnd"/>
      <w:r>
        <w:t xml:space="preserve"> рудного узла; основное внимание было сосредоточено на изучении расслоенных комплексов </w:t>
      </w:r>
      <w:proofErr w:type="spellStart"/>
      <w:r>
        <w:t>Мончеплутона</w:t>
      </w:r>
      <w:proofErr w:type="spellEnd"/>
      <w:r>
        <w:t xml:space="preserve">. Работы проводились на массивах </w:t>
      </w:r>
      <w:proofErr w:type="spellStart"/>
      <w:r>
        <w:t>Ниттис-Кумужья-Травяная</w:t>
      </w:r>
      <w:proofErr w:type="spellEnd"/>
      <w:r>
        <w:t xml:space="preserve">, </w:t>
      </w:r>
      <w:proofErr w:type="spellStart"/>
      <w:r>
        <w:t>Сопча</w:t>
      </w:r>
      <w:proofErr w:type="spellEnd"/>
      <w:r>
        <w:t xml:space="preserve">, </w:t>
      </w:r>
      <w:r w:rsidR="00036BE1">
        <w:t xml:space="preserve">и участках </w:t>
      </w:r>
      <w:r>
        <w:t xml:space="preserve">Терраса, </w:t>
      </w:r>
      <w:proofErr w:type="spellStart"/>
      <w:r>
        <w:t>Нюд-</w:t>
      </w:r>
      <w:proofErr w:type="gramStart"/>
      <w:r>
        <w:t>II</w:t>
      </w:r>
      <w:proofErr w:type="spellEnd"/>
      <w:proofErr w:type="gramEnd"/>
      <w:r>
        <w:t>, Морошковое</w:t>
      </w:r>
      <w:r w:rsidR="00A4208E">
        <w:t xml:space="preserve"> озеро</w:t>
      </w:r>
      <w:r>
        <w:t xml:space="preserve">, </w:t>
      </w:r>
      <w:proofErr w:type="spellStart"/>
      <w:r>
        <w:t>Южносопчинский</w:t>
      </w:r>
      <w:proofErr w:type="spellEnd"/>
      <w:r>
        <w:t xml:space="preserve">. Преимущественно </w:t>
      </w:r>
      <w:r>
        <w:lastRenderedPageBreak/>
        <w:t>изучались естественные коренные обнажения, а также вскрытые горными работами (канавы, карьер) обнажения руд и пород.</w:t>
      </w:r>
    </w:p>
    <w:p w:rsidR="007E3DD7" w:rsidRPr="00200615" w:rsidRDefault="007E3DD7" w:rsidP="007E3DD7">
      <w:pPr>
        <w:jc w:val="both"/>
        <w:rPr>
          <w:spacing w:val="4"/>
        </w:rPr>
      </w:pPr>
      <w:r>
        <w:rPr>
          <w:spacing w:val="4"/>
        </w:rPr>
        <w:t xml:space="preserve">В ходе полевых работ </w:t>
      </w:r>
      <w:r w:rsidR="00036BE1">
        <w:rPr>
          <w:spacing w:val="4"/>
        </w:rPr>
        <w:t>решались</w:t>
      </w:r>
      <w:r>
        <w:rPr>
          <w:spacing w:val="4"/>
        </w:rPr>
        <w:t xml:space="preserve"> следующие задачи: 1). Д</w:t>
      </w:r>
      <w:r w:rsidRPr="00DA76C8">
        <w:rPr>
          <w:spacing w:val="4"/>
        </w:rPr>
        <w:t xml:space="preserve">етальное изучение месторождений </w:t>
      </w:r>
      <w:proofErr w:type="spellStart"/>
      <w:r w:rsidRPr="00DA76C8">
        <w:rPr>
          <w:spacing w:val="4"/>
        </w:rPr>
        <w:t>Мончегорского</w:t>
      </w:r>
      <w:proofErr w:type="spellEnd"/>
      <w:r w:rsidRPr="00DA76C8">
        <w:rPr>
          <w:spacing w:val="4"/>
        </w:rPr>
        <w:t xml:space="preserve"> рудного района («330 горизонт» </w:t>
      </w:r>
      <w:proofErr w:type="spellStart"/>
      <w:r w:rsidRPr="00DA76C8">
        <w:rPr>
          <w:spacing w:val="4"/>
        </w:rPr>
        <w:t>Сопчи</w:t>
      </w:r>
      <w:proofErr w:type="spellEnd"/>
      <w:r w:rsidRPr="00DA76C8">
        <w:rPr>
          <w:spacing w:val="4"/>
        </w:rPr>
        <w:t xml:space="preserve">, «критический» горизонт </w:t>
      </w:r>
      <w:proofErr w:type="spellStart"/>
      <w:r w:rsidRPr="00DA76C8">
        <w:rPr>
          <w:spacing w:val="4"/>
        </w:rPr>
        <w:t>Нюда</w:t>
      </w:r>
      <w:proofErr w:type="spellEnd"/>
      <w:r w:rsidRPr="00DA76C8">
        <w:rPr>
          <w:spacing w:val="4"/>
        </w:rPr>
        <w:t xml:space="preserve">, </w:t>
      </w:r>
      <w:proofErr w:type="gramStart"/>
      <w:r w:rsidRPr="00DA76C8">
        <w:rPr>
          <w:spacing w:val="4"/>
        </w:rPr>
        <w:t>Южная</w:t>
      </w:r>
      <w:proofErr w:type="gramEnd"/>
      <w:r w:rsidRPr="00DA76C8">
        <w:rPr>
          <w:spacing w:val="4"/>
        </w:rPr>
        <w:t xml:space="preserve"> </w:t>
      </w:r>
      <w:proofErr w:type="spellStart"/>
      <w:r w:rsidRPr="00DA76C8">
        <w:rPr>
          <w:spacing w:val="4"/>
        </w:rPr>
        <w:t>Сопча</w:t>
      </w:r>
      <w:proofErr w:type="spellEnd"/>
      <w:r w:rsidRPr="00DA76C8">
        <w:rPr>
          <w:spacing w:val="4"/>
        </w:rPr>
        <w:t>);</w:t>
      </w:r>
      <w:r>
        <w:rPr>
          <w:spacing w:val="4"/>
        </w:rPr>
        <w:t xml:space="preserve"> 2). С</w:t>
      </w:r>
      <w:r w:rsidRPr="00DA76C8">
        <w:rPr>
          <w:spacing w:val="4"/>
        </w:rPr>
        <w:t xml:space="preserve">оставление детальных разрезов </w:t>
      </w:r>
      <w:r>
        <w:rPr>
          <w:spacing w:val="4"/>
        </w:rPr>
        <w:t xml:space="preserve">и детальное опробование </w:t>
      </w:r>
      <w:r w:rsidRPr="00DA76C8">
        <w:rPr>
          <w:spacing w:val="4"/>
        </w:rPr>
        <w:t xml:space="preserve">в краевой зоне южного контакта массива </w:t>
      </w:r>
      <w:proofErr w:type="spellStart"/>
      <w:r w:rsidRPr="00DA76C8">
        <w:rPr>
          <w:spacing w:val="4"/>
        </w:rPr>
        <w:t>Нюд</w:t>
      </w:r>
      <w:proofErr w:type="spellEnd"/>
      <w:r w:rsidRPr="00DA76C8">
        <w:rPr>
          <w:spacing w:val="4"/>
        </w:rPr>
        <w:t xml:space="preserve">, «330 горизонта», Терраса и </w:t>
      </w:r>
      <w:proofErr w:type="spellStart"/>
      <w:r w:rsidRPr="00DA76C8">
        <w:rPr>
          <w:spacing w:val="4"/>
        </w:rPr>
        <w:t>Нюд</w:t>
      </w:r>
      <w:proofErr w:type="spellEnd"/>
      <w:r w:rsidRPr="00DA76C8">
        <w:rPr>
          <w:spacing w:val="4"/>
        </w:rPr>
        <w:t>-</w:t>
      </w:r>
      <w:proofErr w:type="gramStart"/>
      <w:r w:rsidRPr="00DA76C8">
        <w:rPr>
          <w:spacing w:val="4"/>
          <w:lang w:val="en-US"/>
        </w:rPr>
        <w:t>II</w:t>
      </w:r>
      <w:proofErr w:type="gramEnd"/>
      <w:r w:rsidRPr="00DA76C8">
        <w:rPr>
          <w:spacing w:val="4"/>
        </w:rPr>
        <w:t>;</w:t>
      </w:r>
      <w:r>
        <w:rPr>
          <w:spacing w:val="4"/>
        </w:rPr>
        <w:t xml:space="preserve"> 3) О</w:t>
      </w:r>
      <w:r w:rsidRPr="00DA76C8">
        <w:rPr>
          <w:spacing w:val="4"/>
        </w:rPr>
        <w:t>тбор образцов, шлифов, геохронологических проб (</w:t>
      </w:r>
      <w:r w:rsidRPr="00DA76C8">
        <w:rPr>
          <w:spacing w:val="4"/>
          <w:lang w:val="en-US"/>
        </w:rPr>
        <w:t>U</w:t>
      </w:r>
      <w:r w:rsidRPr="00DA76C8">
        <w:rPr>
          <w:spacing w:val="4"/>
        </w:rPr>
        <w:t>-</w:t>
      </w:r>
      <w:proofErr w:type="spellStart"/>
      <w:r w:rsidRPr="00DA76C8">
        <w:rPr>
          <w:spacing w:val="4"/>
          <w:lang w:val="en-US"/>
        </w:rPr>
        <w:t>Pb</w:t>
      </w:r>
      <w:proofErr w:type="spellEnd"/>
      <w:r w:rsidRPr="00DA76C8">
        <w:rPr>
          <w:spacing w:val="4"/>
        </w:rPr>
        <w:t xml:space="preserve">, </w:t>
      </w:r>
      <w:proofErr w:type="spellStart"/>
      <w:r w:rsidRPr="00DA76C8">
        <w:rPr>
          <w:spacing w:val="4"/>
          <w:lang w:val="en-US"/>
        </w:rPr>
        <w:t>Sm</w:t>
      </w:r>
      <w:proofErr w:type="spellEnd"/>
      <w:r w:rsidRPr="00DA76C8">
        <w:rPr>
          <w:spacing w:val="4"/>
        </w:rPr>
        <w:t>-</w:t>
      </w:r>
      <w:proofErr w:type="spellStart"/>
      <w:r w:rsidRPr="00DA76C8">
        <w:rPr>
          <w:spacing w:val="4"/>
          <w:lang w:val="en-US"/>
        </w:rPr>
        <w:t>Nd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Rb-Sr</w:t>
      </w:r>
      <w:proofErr w:type="spellEnd"/>
      <w:r w:rsidRPr="00DA76C8">
        <w:rPr>
          <w:spacing w:val="4"/>
        </w:rPr>
        <w:t>) и проб на ЭПГ, силикатный и другие виды анализов;</w:t>
      </w:r>
      <w:r>
        <w:rPr>
          <w:spacing w:val="4"/>
        </w:rPr>
        <w:t xml:space="preserve"> 4). </w:t>
      </w:r>
      <w:proofErr w:type="spellStart"/>
      <w:r>
        <w:rPr>
          <w:spacing w:val="4"/>
        </w:rPr>
        <w:t>Ф</w:t>
      </w:r>
      <w:r w:rsidRPr="00DA76C8">
        <w:rPr>
          <w:spacing w:val="4"/>
        </w:rPr>
        <w:t>отодокументация</w:t>
      </w:r>
      <w:proofErr w:type="spellEnd"/>
      <w:r w:rsidRPr="00DA76C8">
        <w:rPr>
          <w:spacing w:val="4"/>
        </w:rPr>
        <w:t xml:space="preserve"> </w:t>
      </w:r>
      <w:r>
        <w:rPr>
          <w:spacing w:val="4"/>
        </w:rPr>
        <w:t xml:space="preserve">отдельных </w:t>
      </w:r>
      <w:r w:rsidRPr="00DA76C8">
        <w:rPr>
          <w:spacing w:val="4"/>
        </w:rPr>
        <w:t xml:space="preserve">обнажений, </w:t>
      </w:r>
      <w:proofErr w:type="spellStart"/>
      <w:r w:rsidRPr="00DA76C8">
        <w:rPr>
          <w:spacing w:val="4"/>
        </w:rPr>
        <w:t>топопривязка</w:t>
      </w:r>
      <w:proofErr w:type="spellEnd"/>
      <w:r w:rsidRPr="00DA76C8">
        <w:rPr>
          <w:spacing w:val="4"/>
        </w:rPr>
        <w:t xml:space="preserve"> </w:t>
      </w:r>
      <w:r>
        <w:rPr>
          <w:spacing w:val="4"/>
        </w:rPr>
        <w:t xml:space="preserve">отобранных </w:t>
      </w:r>
      <w:r w:rsidRPr="00DA76C8">
        <w:rPr>
          <w:spacing w:val="4"/>
        </w:rPr>
        <w:t xml:space="preserve">образцов и проб с помощью </w:t>
      </w:r>
      <w:r w:rsidRPr="00DA76C8">
        <w:rPr>
          <w:spacing w:val="4"/>
          <w:lang w:val="en-US"/>
        </w:rPr>
        <w:t>GPS</w:t>
      </w:r>
      <w:r>
        <w:rPr>
          <w:spacing w:val="4"/>
        </w:rPr>
        <w:t>.</w:t>
      </w:r>
    </w:p>
    <w:p w:rsidR="007E3DD7" w:rsidRPr="00200615" w:rsidRDefault="007E3DD7" w:rsidP="007E3DD7">
      <w:pPr>
        <w:pStyle w:val="3"/>
        <w:spacing w:line="240" w:lineRule="auto"/>
        <w:rPr>
          <w:spacing w:val="4"/>
        </w:rPr>
      </w:pPr>
      <w:r>
        <w:t xml:space="preserve">За время проведения полевых работ отобрано: 202 образца и 198 </w:t>
      </w:r>
      <w:r w:rsidR="00036BE1">
        <w:t>сколков на шлифы</w:t>
      </w:r>
      <w:r>
        <w:t xml:space="preserve">; 172 точечные пробы; 11 </w:t>
      </w:r>
      <w:r w:rsidR="00036BE1">
        <w:t>сколков на аншлифы</w:t>
      </w:r>
      <w:r>
        <w:t xml:space="preserve">; 10 геохронологических проб. Все </w:t>
      </w:r>
      <w:r w:rsidR="00036BE1">
        <w:t>точки наблюдения</w:t>
      </w:r>
      <w:r>
        <w:t xml:space="preserve"> имеют </w:t>
      </w:r>
      <w:r>
        <w:rPr>
          <w:lang w:val="en-US"/>
        </w:rPr>
        <w:t>GPS</w:t>
      </w:r>
      <w:r w:rsidRPr="006F78EC">
        <w:t>-</w:t>
      </w:r>
      <w:r>
        <w:t xml:space="preserve">привязку </w:t>
      </w:r>
      <w:r w:rsidRPr="006F78EC">
        <w:t xml:space="preserve">и </w:t>
      </w:r>
      <w:r w:rsidR="00036BE1">
        <w:t>вынесены на топографическую карту</w:t>
      </w:r>
      <w:r w:rsidRPr="00FF230D">
        <w:t>.</w:t>
      </w:r>
    </w:p>
    <w:p w:rsidR="007E3DD7" w:rsidRDefault="007E3DD7" w:rsidP="007E3DD7">
      <w:pPr>
        <w:jc w:val="both"/>
      </w:pPr>
      <w:r>
        <w:t>Программа полевых работ выполнена полностью.</w:t>
      </w:r>
    </w:p>
    <w:p w:rsidR="007E3DD7" w:rsidRPr="00075B86" w:rsidRDefault="007E3DD7" w:rsidP="007E3DD7">
      <w:pPr>
        <w:jc w:val="both"/>
        <w:rPr>
          <w:i/>
        </w:rPr>
      </w:pPr>
      <w:r w:rsidRPr="00075B86">
        <w:rPr>
          <w:i/>
        </w:rPr>
        <w:t xml:space="preserve">Поездки в маршруты из </w:t>
      </w:r>
      <w:proofErr w:type="gramStart"/>
      <w:r w:rsidRPr="00075B86">
        <w:rPr>
          <w:i/>
        </w:rPr>
        <w:t>г</w:t>
      </w:r>
      <w:proofErr w:type="gramEnd"/>
      <w:r w:rsidRPr="00075B86">
        <w:rPr>
          <w:i/>
        </w:rPr>
        <w:t>. Апатиты до места работ, вместо организации полевого лагеря непосредственно на объекте работ, себя не оправдали. Вследствие разных причин, в т.ч. поломки автомашины, полевые работы растянули</w:t>
      </w:r>
      <w:r w:rsidR="00A4208E">
        <w:rPr>
          <w:i/>
        </w:rPr>
        <w:t>сь на 2,</w:t>
      </w:r>
      <w:r w:rsidRPr="00075B86">
        <w:rPr>
          <w:i/>
        </w:rPr>
        <w:t>5 мес., вместо планируемого 1 месяца.</w:t>
      </w:r>
    </w:p>
    <w:p w:rsidR="00D70B9F" w:rsidRDefault="00D70B9F" w:rsidP="008C32F9">
      <w:pPr>
        <w:ind w:right="-1" w:firstLine="567"/>
        <w:jc w:val="both"/>
      </w:pPr>
    </w:p>
    <w:p w:rsidR="00D70B9F" w:rsidRPr="001C5A5D" w:rsidRDefault="001C5A5D" w:rsidP="008C32F9">
      <w:pPr>
        <w:ind w:right="-1" w:firstLine="567"/>
        <w:jc w:val="both"/>
        <w:rPr>
          <w:b/>
        </w:rPr>
      </w:pPr>
      <w:r w:rsidRPr="001C5A5D">
        <w:rPr>
          <w:b/>
        </w:rPr>
        <w:t xml:space="preserve">Отряд </w:t>
      </w:r>
      <w:proofErr w:type="spellStart"/>
      <w:r w:rsidRPr="001C5A5D">
        <w:rPr>
          <w:b/>
        </w:rPr>
        <w:t>Куолаярвинский</w:t>
      </w:r>
      <w:proofErr w:type="spellEnd"/>
      <w:r w:rsidRPr="001C5A5D">
        <w:rPr>
          <w:b/>
        </w:rPr>
        <w:t xml:space="preserve">. </w:t>
      </w:r>
      <w:proofErr w:type="spellStart"/>
      <w:r w:rsidRPr="001C5A5D">
        <w:rPr>
          <w:b/>
        </w:rPr>
        <w:t>Нач</w:t>
      </w:r>
      <w:proofErr w:type="spellEnd"/>
      <w:r w:rsidRPr="001C5A5D">
        <w:rPr>
          <w:b/>
        </w:rPr>
        <w:t xml:space="preserve">. отряда Чернявский А.В., научный руководитель Волошин А.В. </w:t>
      </w:r>
    </w:p>
    <w:p w:rsidR="00036BE1" w:rsidRPr="00036BE1" w:rsidRDefault="001C5A5D" w:rsidP="00036BE1">
      <w:pPr>
        <w:ind w:right="-1" w:firstLine="567"/>
        <w:jc w:val="both"/>
      </w:pPr>
      <w:r>
        <w:t xml:space="preserve">Полевые работы проводились </w:t>
      </w:r>
      <w:r w:rsidR="00493AA3">
        <w:rPr>
          <w:iCs/>
        </w:rPr>
        <w:t xml:space="preserve">Кандалакшском районе, в пределах </w:t>
      </w:r>
      <w:proofErr w:type="spellStart"/>
      <w:r w:rsidR="00493AA3">
        <w:rPr>
          <w:iCs/>
        </w:rPr>
        <w:t>Салла-Куолаярвинской</w:t>
      </w:r>
      <w:proofErr w:type="spellEnd"/>
      <w:r w:rsidR="00493AA3">
        <w:rPr>
          <w:iCs/>
        </w:rPr>
        <w:t xml:space="preserve"> структуры, </w:t>
      </w:r>
      <w:r>
        <w:t xml:space="preserve">в рамках темы: </w:t>
      </w:r>
      <w:r w:rsidRPr="00F662D3">
        <w:t xml:space="preserve">4-2013-3601 «Кольская </w:t>
      </w:r>
      <w:proofErr w:type="spellStart"/>
      <w:r w:rsidRPr="00F662D3">
        <w:t>минерагеническая</w:t>
      </w:r>
      <w:proofErr w:type="spellEnd"/>
      <w:r w:rsidRPr="00F662D3">
        <w:t xml:space="preserve"> провинция: генетические модели и прогноз месторождений золота и других высокол</w:t>
      </w:r>
      <w:r w:rsidR="00036BE1">
        <w:t>иквидных полезных ископаемых»</w:t>
      </w:r>
      <w:proofErr w:type="gramStart"/>
      <w:r w:rsidR="00036BE1">
        <w:t>.</w:t>
      </w:r>
      <w:proofErr w:type="gramEnd"/>
      <w:r w:rsidR="00036BE1">
        <w:t> (</w:t>
      </w:r>
      <w:proofErr w:type="gramStart"/>
      <w:r w:rsidR="00036BE1">
        <w:t>н</w:t>
      </w:r>
      <w:proofErr w:type="gramEnd"/>
      <w:r w:rsidRPr="00F662D3">
        <w:t xml:space="preserve">аучный руководитель - </w:t>
      </w:r>
      <w:proofErr w:type="spellStart"/>
      <w:r w:rsidRPr="00F662D3">
        <w:t>д.</w:t>
      </w:r>
      <w:r>
        <w:t>г.-м.н</w:t>
      </w:r>
      <w:proofErr w:type="spellEnd"/>
      <w:r>
        <w:t xml:space="preserve">., проф. Ю.Л. </w:t>
      </w:r>
      <w:r w:rsidRPr="00036BE1">
        <w:t>Войтеховский</w:t>
      </w:r>
      <w:r w:rsidR="00036BE1" w:rsidRPr="00036BE1">
        <w:t>)</w:t>
      </w:r>
      <w:r w:rsidRPr="00036BE1">
        <w:t xml:space="preserve">. </w:t>
      </w:r>
      <w:r w:rsidR="00036BE1" w:rsidRPr="00036BE1">
        <w:t xml:space="preserve">Главной задачей полевых работ являлся отбор минералогического материала для изучения ранее установленной </w:t>
      </w:r>
      <w:r w:rsidR="00036BE1" w:rsidRPr="00036BE1">
        <w:rPr>
          <w:lang w:val="en-US"/>
        </w:rPr>
        <w:t>Bi</w:t>
      </w:r>
      <w:r w:rsidR="00036BE1" w:rsidRPr="00036BE1">
        <w:t>-</w:t>
      </w:r>
      <w:r w:rsidR="00036BE1" w:rsidRPr="00036BE1">
        <w:rPr>
          <w:lang w:val="en-US"/>
        </w:rPr>
        <w:t>Te</w:t>
      </w:r>
      <w:r w:rsidR="00036BE1" w:rsidRPr="00036BE1">
        <w:t>-</w:t>
      </w:r>
      <w:r w:rsidR="00036BE1" w:rsidRPr="00036BE1">
        <w:rPr>
          <w:lang w:val="en-US"/>
        </w:rPr>
        <w:t>Se</w:t>
      </w:r>
      <w:r w:rsidR="00036BE1" w:rsidRPr="00036BE1">
        <w:t xml:space="preserve"> минерализации на </w:t>
      </w:r>
      <w:r w:rsidR="00036BE1" w:rsidRPr="00036BE1">
        <w:rPr>
          <w:lang w:val="en-US"/>
        </w:rPr>
        <w:t>U</w:t>
      </w:r>
      <w:r w:rsidR="00036BE1" w:rsidRPr="00036BE1">
        <w:t>-</w:t>
      </w:r>
      <w:r w:rsidR="00036BE1" w:rsidRPr="00036BE1">
        <w:rPr>
          <w:lang w:val="en-US"/>
        </w:rPr>
        <w:t>Au</w:t>
      </w:r>
      <w:r w:rsidR="00036BE1" w:rsidRPr="00036BE1">
        <w:t xml:space="preserve"> рудопроявлениях «Озерный», «</w:t>
      </w:r>
      <w:proofErr w:type="spellStart"/>
      <w:r w:rsidR="00036BE1" w:rsidRPr="00036BE1">
        <w:t>Сювяярви</w:t>
      </w:r>
      <w:proofErr w:type="spellEnd"/>
      <w:r w:rsidR="00036BE1" w:rsidRPr="00036BE1">
        <w:t xml:space="preserve">» и «Оборона», а также пополнения минералогической коллекции Музея ГИ КНЦ РАН. </w:t>
      </w:r>
    </w:p>
    <w:p w:rsidR="00036BE1" w:rsidRPr="00036BE1" w:rsidRDefault="00990E8E" w:rsidP="00990E8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036BE1">
        <w:t>Первая часть полевых работ проводилась в районе рудопроявления Озерный (</w:t>
      </w:r>
      <w:proofErr w:type="spellStart"/>
      <w:r w:rsidRPr="00036BE1">
        <w:t>уч</w:t>
      </w:r>
      <w:proofErr w:type="spellEnd"/>
      <w:r w:rsidRPr="00036BE1">
        <w:t>.</w:t>
      </w:r>
      <w:proofErr w:type="gramEnd"/>
      <w:r w:rsidRPr="00036BE1">
        <w:t xml:space="preserve"> </w:t>
      </w:r>
      <w:proofErr w:type="gramStart"/>
      <w:r w:rsidRPr="00036BE1">
        <w:t>Кварцевый</w:t>
      </w:r>
      <w:proofErr w:type="gramEnd"/>
      <w:r w:rsidRPr="00036BE1">
        <w:t>, рудопроявление Озерно</w:t>
      </w:r>
      <w:r w:rsidR="003B6AE0" w:rsidRPr="00036BE1">
        <w:t>е</w:t>
      </w:r>
      <w:r w:rsidRPr="00036BE1">
        <w:t xml:space="preserve">, </w:t>
      </w:r>
      <w:proofErr w:type="spellStart"/>
      <w:r w:rsidRPr="00036BE1">
        <w:t>уч</w:t>
      </w:r>
      <w:proofErr w:type="spellEnd"/>
      <w:r w:rsidRPr="00036BE1">
        <w:t xml:space="preserve">. </w:t>
      </w:r>
      <w:proofErr w:type="gramStart"/>
      <w:r w:rsidRPr="00036BE1">
        <w:t>Южный мыс).</w:t>
      </w:r>
      <w:proofErr w:type="gramEnd"/>
      <w:r w:rsidRPr="00036BE1">
        <w:t xml:space="preserve"> Ревизия обнажений на участке </w:t>
      </w:r>
      <w:proofErr w:type="gramStart"/>
      <w:r w:rsidRPr="00036BE1">
        <w:t>Кварцевый</w:t>
      </w:r>
      <w:proofErr w:type="gramEnd"/>
      <w:r w:rsidRPr="00036BE1">
        <w:t xml:space="preserve"> не дала ожидаемых результатов. Вскрытые канавами кварцевые жилы не содержат первичной и вторичной </w:t>
      </w:r>
      <w:r w:rsidR="00036BE1" w:rsidRPr="00036BE1">
        <w:t xml:space="preserve">рудной </w:t>
      </w:r>
      <w:r w:rsidRPr="00036BE1">
        <w:t xml:space="preserve">минерализации. </w:t>
      </w:r>
      <w:r w:rsidR="003B6AE0" w:rsidRPr="00036BE1">
        <w:t xml:space="preserve">На рудопроявлении </w:t>
      </w:r>
      <w:proofErr w:type="gramStart"/>
      <w:r w:rsidR="003B6AE0" w:rsidRPr="00036BE1">
        <w:t>Озерное</w:t>
      </w:r>
      <w:proofErr w:type="gramEnd"/>
      <w:r w:rsidRPr="00036BE1">
        <w:t xml:space="preserve"> были отобраны образцы и минералогические пробы из </w:t>
      </w:r>
      <w:proofErr w:type="spellStart"/>
      <w:r w:rsidRPr="00036BE1">
        <w:t>альбит-</w:t>
      </w:r>
      <w:r w:rsidR="00036BE1">
        <w:t>кварц-карбонатных</w:t>
      </w:r>
      <w:proofErr w:type="spellEnd"/>
      <w:r w:rsidR="00036BE1">
        <w:t xml:space="preserve"> </w:t>
      </w:r>
      <w:proofErr w:type="spellStart"/>
      <w:r w:rsidR="00036BE1">
        <w:t>метасоматитов</w:t>
      </w:r>
      <w:proofErr w:type="spellEnd"/>
      <w:r w:rsidRPr="00036BE1">
        <w:t xml:space="preserve"> </w:t>
      </w:r>
      <w:r w:rsidR="00036BE1" w:rsidRPr="00036BE1">
        <w:t xml:space="preserve">и </w:t>
      </w:r>
      <w:proofErr w:type="spellStart"/>
      <w:r w:rsidR="00036BE1" w:rsidRPr="00036BE1">
        <w:t>кварц-карбонатных</w:t>
      </w:r>
      <w:proofErr w:type="spellEnd"/>
      <w:r w:rsidR="00036BE1" w:rsidRPr="00036BE1">
        <w:t xml:space="preserve"> жил с первичной и вторичной медной минерализацией. В </w:t>
      </w:r>
      <w:proofErr w:type="spellStart"/>
      <w:proofErr w:type="gramStart"/>
      <w:r w:rsidR="00036BE1" w:rsidRPr="00036BE1">
        <w:t>кварц-карбонатных</w:t>
      </w:r>
      <w:proofErr w:type="spellEnd"/>
      <w:proofErr w:type="gramEnd"/>
      <w:r w:rsidR="00036BE1" w:rsidRPr="00036BE1">
        <w:t xml:space="preserve"> жилах работами прошлых лет нами была установлена редкая вторичная минерализация: </w:t>
      </w:r>
      <w:proofErr w:type="spellStart"/>
      <w:r w:rsidR="00036BE1" w:rsidRPr="00036BE1">
        <w:t>девиллин</w:t>
      </w:r>
      <w:proofErr w:type="spellEnd"/>
      <w:r w:rsidR="00036BE1" w:rsidRPr="00036BE1">
        <w:t xml:space="preserve">, </w:t>
      </w:r>
      <w:proofErr w:type="spellStart"/>
      <w:r w:rsidR="00036BE1" w:rsidRPr="00036BE1">
        <w:t>познякит</w:t>
      </w:r>
      <w:proofErr w:type="spellEnd"/>
      <w:r w:rsidR="00036BE1" w:rsidRPr="00036BE1">
        <w:t xml:space="preserve">, малахит, </w:t>
      </w:r>
      <w:proofErr w:type="spellStart"/>
      <w:r w:rsidR="00036BE1" w:rsidRPr="00036BE1">
        <w:t>боршантит</w:t>
      </w:r>
      <w:proofErr w:type="spellEnd"/>
      <w:r w:rsidR="00036BE1" w:rsidRPr="00036BE1">
        <w:t xml:space="preserve"> и др. </w:t>
      </w:r>
    </w:p>
    <w:p w:rsidR="00990E8E" w:rsidRDefault="00990E8E" w:rsidP="00990E8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При ревизионном осмотре и расчистке, ранее отмеченных кварцевых жил на </w:t>
      </w:r>
      <w:r w:rsidRPr="00F13C45">
        <w:t>уч</w:t>
      </w:r>
      <w:r>
        <w:t>астке</w:t>
      </w:r>
      <w:r w:rsidRPr="00F13C45">
        <w:t xml:space="preserve"> Южный мыс (оз. </w:t>
      </w:r>
      <w:proofErr w:type="spellStart"/>
      <w:r w:rsidRPr="00F13C45">
        <w:t>Нилуттиярви</w:t>
      </w:r>
      <w:proofErr w:type="spellEnd"/>
      <w:r w:rsidRPr="00F13C45">
        <w:t>)</w:t>
      </w:r>
      <w:r>
        <w:rPr>
          <w:color w:val="000000"/>
        </w:rPr>
        <w:t>, удалось вскрыть обнажение</w:t>
      </w:r>
      <w:r w:rsidR="003B6AE0">
        <w:rPr>
          <w:color w:val="000000"/>
        </w:rPr>
        <w:t>,</w:t>
      </w:r>
      <w:r>
        <w:rPr>
          <w:color w:val="000000"/>
        </w:rPr>
        <w:t xml:space="preserve"> в котором вторичная минерализация представлена на более обширной площади и в большем морфологическом и цветовом разнообразии. Эта минерализация приурочена к кварцевым жилам, содержащим первичную сульфидную минерализацию. Вмещающими для этих жил породами являются </w:t>
      </w:r>
      <w:proofErr w:type="spellStart"/>
      <w:r>
        <w:rPr>
          <w:color w:val="000000"/>
        </w:rPr>
        <w:t>метавулканиты</w:t>
      </w:r>
      <w:proofErr w:type="spellEnd"/>
      <w:r>
        <w:rPr>
          <w:color w:val="000000"/>
        </w:rPr>
        <w:t xml:space="preserve"> основного состава.</w:t>
      </w:r>
    </w:p>
    <w:p w:rsidR="00990E8E" w:rsidRDefault="00990E8E" w:rsidP="00990E8E">
      <w:pPr>
        <w:jc w:val="both"/>
      </w:pPr>
      <w:r>
        <w:t>Вторая часть работ, после п</w:t>
      </w:r>
      <w:r w:rsidR="003B6AE0">
        <w:t>е</w:t>
      </w:r>
      <w:r>
        <w:t xml:space="preserve">реброски отряда, проводилась на участках </w:t>
      </w:r>
      <w:proofErr w:type="spellStart"/>
      <w:r>
        <w:t>Сювяярви</w:t>
      </w:r>
      <w:proofErr w:type="spellEnd"/>
      <w:r>
        <w:t xml:space="preserve"> и Оборона. На участке </w:t>
      </w:r>
      <w:proofErr w:type="spellStart"/>
      <w:r>
        <w:t>Сювяярви</w:t>
      </w:r>
      <w:proofErr w:type="spellEnd"/>
      <w:r>
        <w:t xml:space="preserve"> работы проводились в пределах одной канавы. В ходе предыдущих работ здесь были выявлены 13 знаков золота в кварцевой жиле, а позднее в интенсивно </w:t>
      </w:r>
      <w:proofErr w:type="spellStart"/>
      <w:r>
        <w:t>выветрелой</w:t>
      </w:r>
      <w:proofErr w:type="spellEnd"/>
      <w:r>
        <w:t xml:space="preserve"> сульфидной зоне по </w:t>
      </w:r>
      <w:proofErr w:type="spellStart"/>
      <w:r>
        <w:t>кварц-карбонатным</w:t>
      </w:r>
      <w:proofErr w:type="spellEnd"/>
      <w:r>
        <w:t xml:space="preserve"> </w:t>
      </w:r>
      <w:proofErr w:type="spellStart"/>
      <w:r>
        <w:t>метасоматитам</w:t>
      </w:r>
      <w:proofErr w:type="spellEnd"/>
      <w:r>
        <w:t xml:space="preserve"> была взята проба</w:t>
      </w:r>
      <w:r w:rsidR="003B6AE0">
        <w:t>,</w:t>
      </w:r>
      <w:r>
        <w:t xml:space="preserve"> в которой было установлено повышенное содержание селена до 150 г/т. К сожалению </w:t>
      </w:r>
      <w:proofErr w:type="gramStart"/>
      <w:r>
        <w:t>материала</w:t>
      </w:r>
      <w:proofErr w:type="gramEnd"/>
      <w:r>
        <w:t xml:space="preserve"> для дальнейших исследований, практически не осталось. Поэтому наша работа была </w:t>
      </w:r>
      <w:r w:rsidR="003B6AE0">
        <w:t>направлена</w:t>
      </w:r>
      <w:r>
        <w:t xml:space="preserve"> на максимальный отбор материала с данной точки минерализации. В ходе работ на данной расчистке удалось также взять представительные образцы с вторичной минерализацией. На участке Оборона был отобран дополнительный </w:t>
      </w:r>
      <w:r>
        <w:lastRenderedPageBreak/>
        <w:t>материал из колчеданных проявлений</w:t>
      </w:r>
      <w:r w:rsidR="003B6AE0">
        <w:t>, в том числе с</w:t>
      </w:r>
      <w:r>
        <w:t xml:space="preserve"> новой точки, где были обнаружены редкие минералы группы </w:t>
      </w:r>
      <w:proofErr w:type="spellStart"/>
      <w:r>
        <w:t>лин</w:t>
      </w:r>
      <w:r w:rsidR="003B6AE0">
        <w:t>н</w:t>
      </w:r>
      <w:r>
        <w:t>еита</w:t>
      </w:r>
      <w:proofErr w:type="spellEnd"/>
      <w:r>
        <w:t xml:space="preserve">. </w:t>
      </w:r>
    </w:p>
    <w:p w:rsidR="00990E8E" w:rsidRDefault="00990E8E" w:rsidP="00990E8E">
      <w:pPr>
        <w:ind w:firstLine="708"/>
        <w:jc w:val="both"/>
      </w:pPr>
      <w:r>
        <w:t xml:space="preserve">Собранный в ходе полевых работ материал позволит </w:t>
      </w:r>
      <w:r w:rsidRPr="000714E8">
        <w:t xml:space="preserve">расширить спектр минеральных видов </w:t>
      </w:r>
      <w:proofErr w:type="spellStart"/>
      <w:r w:rsidRPr="000714E8">
        <w:t>теллуридно-селенидной</w:t>
      </w:r>
      <w:proofErr w:type="spellEnd"/>
      <w:r w:rsidRPr="000714E8">
        <w:t xml:space="preserve"> минерализац</w:t>
      </w:r>
      <w:proofErr w:type="gramStart"/>
      <w:r w:rsidRPr="000714E8">
        <w:t>ии и ее</w:t>
      </w:r>
      <w:proofErr w:type="gramEnd"/>
      <w:r w:rsidRPr="000714E8">
        <w:t xml:space="preserve"> оксидно-сульфатной ветви.</w:t>
      </w:r>
      <w:r w:rsidRPr="00EA6D8E">
        <w:t xml:space="preserve"> </w:t>
      </w:r>
      <w:r w:rsidRPr="000714E8">
        <w:t>Ре</w:t>
      </w:r>
      <w:r>
        <w:t>зультаты исследований собранной минералогической</w:t>
      </w:r>
      <w:r w:rsidRPr="000714E8">
        <w:t xml:space="preserve"> коллекции войдут в сводку «Новые данные о минералах Кольского</w:t>
      </w:r>
      <w:r>
        <w:t xml:space="preserve"> региона». Изученные минералы </w:t>
      </w:r>
      <w:r w:rsidRPr="000714E8">
        <w:t>пополнят коллекцию музея Геологического институт</w:t>
      </w:r>
      <w:r>
        <w:t>а</w:t>
      </w:r>
      <w:r w:rsidRPr="000714E8">
        <w:t xml:space="preserve"> КНЦ РАН.</w:t>
      </w:r>
    </w:p>
    <w:p w:rsidR="00990E8E" w:rsidRPr="000A5052" w:rsidRDefault="003B6AE0" w:rsidP="00990E8E">
      <w:pPr>
        <w:jc w:val="both"/>
      </w:pPr>
      <w:r>
        <w:t>За</w:t>
      </w:r>
      <w:r w:rsidR="00036BE1">
        <w:t xml:space="preserve"> 15 дней совершено</w:t>
      </w:r>
      <w:r w:rsidR="00990E8E">
        <w:t xml:space="preserve"> 6 маршрутов. Камеральная работа - </w:t>
      </w:r>
      <w:r w:rsidR="00990E8E" w:rsidRPr="005B1844">
        <w:t>5</w:t>
      </w:r>
      <w:r w:rsidR="00990E8E">
        <w:t xml:space="preserve"> дней. Переезд, устройство лагерей </w:t>
      </w:r>
      <w:r w:rsidR="00990E8E" w:rsidRPr="005B1844">
        <w:t>4</w:t>
      </w:r>
      <w:r w:rsidR="00990E8E">
        <w:t xml:space="preserve"> дня. Дождь - 2 дня.</w:t>
      </w:r>
    </w:p>
    <w:p w:rsidR="00990E8E" w:rsidRDefault="00075B86" w:rsidP="00990E8E">
      <w:pPr>
        <w:jc w:val="both"/>
      </w:pPr>
      <w:r>
        <w:t>Программа полевых работ выполнена.</w:t>
      </w:r>
    </w:p>
    <w:p w:rsidR="00B36232" w:rsidRPr="00CF4ADD" w:rsidRDefault="00B36232" w:rsidP="00B36232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075B86" w:rsidRDefault="00B36232" w:rsidP="00075B86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F4ADD">
        <w:rPr>
          <w:rFonts w:eastAsia="Times New Roman"/>
          <w:color w:val="000000"/>
          <w:szCs w:val="24"/>
          <w:lang w:eastAsia="ru-RU"/>
        </w:rPr>
        <w:t xml:space="preserve">Комиссия отмечает, что полевые работы в целом прошли успешно. Цели и задачи в программах работ были достаточно конкретно сформулированы. Все отряды выполнили намеченные программы и получили высокую оценку комиссии (по собранным материалам). </w:t>
      </w:r>
    </w:p>
    <w:p w:rsidR="00075B86" w:rsidRDefault="00075B86" w:rsidP="00075B86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У Комиссии имелись замечания к отряду П.А. Серова по ведению дневник</w:t>
      </w:r>
      <w:r w:rsidR="00A4208E">
        <w:rPr>
          <w:rFonts w:eastAsia="Times New Roman"/>
          <w:color w:val="000000"/>
          <w:szCs w:val="24"/>
          <w:lang w:eastAsia="ru-RU"/>
        </w:rPr>
        <w:t>ов (кроме дневника В.В. Чащина) и к Е.Н. Козлову из-за отсутствия у него полевого дневника.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B36232" w:rsidRPr="00CF4ADD" w:rsidRDefault="00075B86" w:rsidP="00B36232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У отряда </w:t>
      </w:r>
      <w:proofErr w:type="spellStart"/>
      <w:r>
        <w:rPr>
          <w:rFonts w:eastAsia="Times New Roman"/>
          <w:color w:val="000000"/>
          <w:szCs w:val="24"/>
          <w:lang w:eastAsia="ru-RU"/>
        </w:rPr>
        <w:t>Кейвский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были проблемы с вездеходом. Это было связано, главным образом, с тем, что в </w:t>
      </w:r>
      <w:proofErr w:type="spellStart"/>
      <w:r>
        <w:rPr>
          <w:rFonts w:eastAsia="Times New Roman"/>
          <w:color w:val="000000"/>
          <w:szCs w:val="24"/>
          <w:lang w:eastAsia="ru-RU"/>
        </w:rPr>
        <w:t>предполевая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подгото</w:t>
      </w:r>
      <w:r w:rsidR="003B6AE0">
        <w:rPr>
          <w:rFonts w:eastAsia="Times New Roman"/>
          <w:color w:val="000000"/>
          <w:szCs w:val="24"/>
          <w:lang w:eastAsia="ru-RU"/>
        </w:rPr>
        <w:t>вка вездехода проводилась одним</w:t>
      </w:r>
      <w:r>
        <w:rPr>
          <w:rFonts w:eastAsia="Times New Roman"/>
          <w:color w:val="000000"/>
          <w:szCs w:val="24"/>
          <w:lang w:eastAsia="ru-RU"/>
        </w:rPr>
        <w:t xml:space="preserve"> водителем, который затем был уволен</w:t>
      </w:r>
      <w:r w:rsidR="003B6AE0">
        <w:rPr>
          <w:rFonts w:eastAsia="Times New Roman"/>
          <w:color w:val="000000"/>
          <w:szCs w:val="24"/>
          <w:lang w:eastAsia="ru-RU"/>
        </w:rPr>
        <w:t>,</w:t>
      </w:r>
      <w:r>
        <w:rPr>
          <w:rFonts w:eastAsia="Times New Roman"/>
          <w:color w:val="000000"/>
          <w:szCs w:val="24"/>
          <w:lang w:eastAsia="ru-RU"/>
        </w:rPr>
        <w:t xml:space="preserve"> и в экспедицию поехал </w:t>
      </w:r>
      <w:r w:rsidR="003B6AE0">
        <w:rPr>
          <w:rFonts w:eastAsia="Times New Roman"/>
          <w:color w:val="000000"/>
          <w:szCs w:val="24"/>
          <w:lang w:eastAsia="ru-RU"/>
        </w:rPr>
        <w:t xml:space="preserve">другой, </w:t>
      </w:r>
      <w:r>
        <w:rPr>
          <w:rFonts w:eastAsia="Times New Roman"/>
          <w:color w:val="000000"/>
          <w:szCs w:val="24"/>
          <w:lang w:eastAsia="ru-RU"/>
        </w:rPr>
        <w:t xml:space="preserve">новый </w:t>
      </w:r>
      <w:r w:rsidR="003B6AE0">
        <w:rPr>
          <w:rFonts w:eastAsia="Times New Roman"/>
          <w:color w:val="000000"/>
          <w:szCs w:val="24"/>
          <w:lang w:eastAsia="ru-RU"/>
        </w:rPr>
        <w:t xml:space="preserve">водитель </w:t>
      </w:r>
      <w:r>
        <w:rPr>
          <w:rFonts w:eastAsia="Times New Roman"/>
          <w:color w:val="000000"/>
          <w:szCs w:val="24"/>
          <w:lang w:eastAsia="ru-RU"/>
        </w:rPr>
        <w:t>вездеход</w:t>
      </w:r>
      <w:r w:rsidR="003B6AE0">
        <w:rPr>
          <w:rFonts w:eastAsia="Times New Roman"/>
          <w:color w:val="000000"/>
          <w:szCs w:val="24"/>
          <w:lang w:eastAsia="ru-RU"/>
        </w:rPr>
        <w:t>а</w:t>
      </w:r>
      <w:r>
        <w:rPr>
          <w:rFonts w:eastAsia="Times New Roman"/>
          <w:color w:val="000000"/>
          <w:szCs w:val="24"/>
          <w:lang w:eastAsia="ru-RU"/>
        </w:rPr>
        <w:t xml:space="preserve">. Предлагается в дальнейшем проводить более тщательную </w:t>
      </w:r>
      <w:proofErr w:type="spellStart"/>
      <w:r>
        <w:rPr>
          <w:rFonts w:eastAsia="Times New Roman"/>
          <w:color w:val="000000"/>
          <w:szCs w:val="24"/>
          <w:lang w:eastAsia="ru-RU"/>
        </w:rPr>
        <w:t>предполевую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подготовку вездехода и водителя. </w:t>
      </w:r>
    </w:p>
    <w:p w:rsidR="00B36232" w:rsidRPr="00CF4ADD" w:rsidRDefault="00B36232" w:rsidP="00B36232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B36232" w:rsidRPr="00CF4ADD" w:rsidRDefault="00075B86" w:rsidP="00B36232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10 ноября 2015</w:t>
      </w:r>
      <w:r w:rsidR="00B36232" w:rsidRPr="00CF4ADD">
        <w:rPr>
          <w:rFonts w:eastAsia="Times New Roman"/>
          <w:color w:val="000000"/>
          <w:szCs w:val="24"/>
          <w:lang w:eastAsia="ru-RU"/>
        </w:rPr>
        <w:t xml:space="preserve"> г.</w:t>
      </w:r>
    </w:p>
    <w:p w:rsidR="00B36232" w:rsidRPr="00CF4ADD" w:rsidRDefault="00B36232" w:rsidP="00B36232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B36232" w:rsidRPr="00CF4ADD" w:rsidRDefault="00B36232" w:rsidP="00B36232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F4ADD">
        <w:rPr>
          <w:rFonts w:eastAsia="Times New Roman"/>
          <w:color w:val="000000"/>
          <w:szCs w:val="24"/>
          <w:lang w:eastAsia="ru-RU"/>
        </w:rPr>
        <w:t xml:space="preserve">Председатель Комиссии </w:t>
      </w:r>
      <w:proofErr w:type="spellStart"/>
      <w:r w:rsidRPr="00CF4ADD">
        <w:rPr>
          <w:rFonts w:eastAsia="Times New Roman"/>
          <w:color w:val="000000"/>
          <w:szCs w:val="24"/>
          <w:lang w:eastAsia="ru-RU"/>
        </w:rPr>
        <w:t>к.г.-м.н</w:t>
      </w:r>
      <w:proofErr w:type="spellEnd"/>
      <w:r w:rsidRPr="00CF4ADD">
        <w:rPr>
          <w:rFonts w:eastAsia="Times New Roman"/>
          <w:color w:val="000000"/>
          <w:szCs w:val="24"/>
          <w:lang w:eastAsia="ru-RU"/>
        </w:rPr>
        <w:t>. Т.В. Рундквист</w:t>
      </w:r>
    </w:p>
    <w:p w:rsidR="00B36232" w:rsidRPr="00CF4ADD" w:rsidRDefault="00B36232" w:rsidP="00B36232">
      <w:pPr>
        <w:spacing w:line="276" w:lineRule="auto"/>
        <w:ind w:firstLine="567"/>
        <w:jc w:val="both"/>
      </w:pPr>
      <w:r w:rsidRPr="00CF4ADD">
        <w:t xml:space="preserve">Зам. председателя Комиссии </w:t>
      </w:r>
      <w:proofErr w:type="spellStart"/>
      <w:r w:rsidRPr="00CF4ADD">
        <w:t>к.г.-м.н</w:t>
      </w:r>
      <w:proofErr w:type="spellEnd"/>
      <w:r w:rsidRPr="00CF4ADD">
        <w:t xml:space="preserve">. В.В. Колька </w:t>
      </w:r>
    </w:p>
    <w:p w:rsidR="00B36232" w:rsidRPr="00CF4ADD" w:rsidRDefault="00B36232" w:rsidP="00B36232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B36232" w:rsidRDefault="00B36232" w:rsidP="00B36232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F4ADD">
        <w:rPr>
          <w:rFonts w:eastAsia="Times New Roman"/>
          <w:color w:val="000000"/>
          <w:szCs w:val="24"/>
          <w:lang w:eastAsia="ru-RU"/>
        </w:rPr>
        <w:t xml:space="preserve">Члены комиссии: </w:t>
      </w:r>
    </w:p>
    <w:p w:rsidR="00A4208E" w:rsidRPr="00CF4ADD" w:rsidRDefault="00A4208E" w:rsidP="00A4208E">
      <w:pPr>
        <w:spacing w:line="276" w:lineRule="auto"/>
        <w:ind w:firstLine="567"/>
        <w:jc w:val="both"/>
      </w:pPr>
      <w:proofErr w:type="spellStart"/>
      <w:r w:rsidRPr="00CF4ADD">
        <w:t>д.г.-м.н</w:t>
      </w:r>
      <w:proofErr w:type="spellEnd"/>
      <w:r w:rsidRPr="00CF4ADD">
        <w:t xml:space="preserve">. В.В. Балаганский, </w:t>
      </w:r>
    </w:p>
    <w:p w:rsidR="00A4208E" w:rsidRDefault="00A4208E" w:rsidP="00A4208E">
      <w:pPr>
        <w:spacing w:line="276" w:lineRule="auto"/>
        <w:ind w:firstLine="567"/>
        <w:jc w:val="both"/>
      </w:pPr>
      <w:r w:rsidRPr="00CF4ADD">
        <w:t>гл. экономист Л.М. Беляева</w:t>
      </w:r>
    </w:p>
    <w:p w:rsidR="00A4208E" w:rsidRDefault="00A4208E" w:rsidP="00A4208E">
      <w:pPr>
        <w:spacing w:line="276" w:lineRule="auto"/>
        <w:ind w:firstLine="567"/>
        <w:jc w:val="both"/>
      </w:pPr>
      <w:proofErr w:type="spellStart"/>
      <w:r>
        <w:t>к.г.-м.н</w:t>
      </w:r>
      <w:proofErr w:type="spellEnd"/>
      <w:r>
        <w:t>. Н.Ю. Грошев,</w:t>
      </w:r>
    </w:p>
    <w:p w:rsidR="00A4208E" w:rsidRPr="00CF4ADD" w:rsidRDefault="00A4208E" w:rsidP="00A4208E">
      <w:pPr>
        <w:spacing w:line="276" w:lineRule="auto"/>
        <w:ind w:firstLine="567"/>
        <w:jc w:val="both"/>
      </w:pPr>
      <w:proofErr w:type="gramStart"/>
      <w:r w:rsidRPr="00CF4ADD">
        <w:t xml:space="preserve">инженер по ОТ и ТБ Г.Н. Деревцова, </w:t>
      </w:r>
      <w:proofErr w:type="gramEnd"/>
    </w:p>
    <w:p w:rsidR="00A4208E" w:rsidRPr="00CF4ADD" w:rsidRDefault="00A4208E" w:rsidP="00A4208E">
      <w:pPr>
        <w:spacing w:line="276" w:lineRule="auto"/>
        <w:ind w:firstLine="567"/>
        <w:jc w:val="both"/>
      </w:pPr>
      <w:proofErr w:type="spellStart"/>
      <w:r w:rsidRPr="00CF4ADD">
        <w:t>д.г.-м.н</w:t>
      </w:r>
      <w:proofErr w:type="spellEnd"/>
      <w:r w:rsidRPr="00CF4ADD">
        <w:t xml:space="preserve">. А.А. </w:t>
      </w:r>
      <w:proofErr w:type="spellStart"/>
      <w:r w:rsidRPr="00CF4ADD">
        <w:t>Жамалетдинов</w:t>
      </w:r>
      <w:proofErr w:type="spellEnd"/>
      <w:r w:rsidRPr="00CF4ADD">
        <w:t xml:space="preserve">, </w:t>
      </w:r>
    </w:p>
    <w:p w:rsidR="00A4208E" w:rsidRDefault="00A4208E" w:rsidP="00A4208E">
      <w:pPr>
        <w:spacing w:line="276" w:lineRule="auto"/>
        <w:ind w:firstLine="567"/>
        <w:jc w:val="both"/>
      </w:pPr>
      <w:proofErr w:type="spellStart"/>
      <w:r>
        <w:t>к.г.-м.н</w:t>
      </w:r>
      <w:proofErr w:type="spellEnd"/>
      <w:r>
        <w:t>. А.А. Калинин,</w:t>
      </w:r>
    </w:p>
    <w:p w:rsidR="00A4208E" w:rsidRPr="00CF4ADD" w:rsidRDefault="00A4208E" w:rsidP="00A4208E">
      <w:pPr>
        <w:spacing w:line="276" w:lineRule="auto"/>
        <w:ind w:firstLine="567"/>
        <w:jc w:val="both"/>
      </w:pPr>
      <w:proofErr w:type="spellStart"/>
      <w:r w:rsidRPr="00CF4ADD">
        <w:t>к.г.-м.н</w:t>
      </w:r>
      <w:proofErr w:type="spellEnd"/>
      <w:r w:rsidRPr="00CF4ADD">
        <w:t xml:space="preserve">. С.М. Карпов, </w:t>
      </w:r>
    </w:p>
    <w:p w:rsidR="00A4208E" w:rsidRPr="00CF4ADD" w:rsidRDefault="00A4208E" w:rsidP="00A4208E">
      <w:pPr>
        <w:spacing w:line="276" w:lineRule="auto"/>
        <w:ind w:firstLine="567"/>
        <w:jc w:val="both"/>
      </w:pPr>
      <w:proofErr w:type="spellStart"/>
      <w:r w:rsidRPr="00CF4ADD">
        <w:t>д.г.-м.н</w:t>
      </w:r>
      <w:proofErr w:type="spellEnd"/>
      <w:r w:rsidRPr="00CF4ADD">
        <w:t xml:space="preserve">. Н.Е. Козлов, </w:t>
      </w:r>
    </w:p>
    <w:p w:rsidR="00B36232" w:rsidRPr="00CF4ADD" w:rsidRDefault="00B36232" w:rsidP="00B36232">
      <w:pPr>
        <w:spacing w:line="276" w:lineRule="auto"/>
        <w:ind w:firstLine="567"/>
        <w:jc w:val="both"/>
      </w:pPr>
      <w:proofErr w:type="spellStart"/>
      <w:r w:rsidRPr="00CF4ADD">
        <w:t>к.г.-м.н</w:t>
      </w:r>
      <w:proofErr w:type="spellEnd"/>
      <w:r w:rsidRPr="00CF4ADD">
        <w:t xml:space="preserve">. С.В. Мудрук, </w:t>
      </w:r>
    </w:p>
    <w:p w:rsidR="00B36232" w:rsidRPr="00CF4ADD" w:rsidRDefault="00B36232" w:rsidP="00B36232">
      <w:pPr>
        <w:spacing w:line="276" w:lineRule="auto"/>
        <w:ind w:firstLine="567"/>
        <w:jc w:val="both"/>
      </w:pPr>
      <w:r w:rsidRPr="00CF4ADD">
        <w:t xml:space="preserve">зам. директора по общим вопросам Г.И. Соколов, </w:t>
      </w:r>
    </w:p>
    <w:p w:rsidR="003722AC" w:rsidRDefault="003722AC">
      <w:pPr>
        <w:spacing w:after="200" w:line="276" w:lineRule="auto"/>
        <w:ind w:firstLine="0"/>
      </w:pPr>
      <w:r>
        <w:br w:type="page"/>
      </w:r>
    </w:p>
    <w:p w:rsidR="00F836E0" w:rsidRDefault="003722AC" w:rsidP="003722AC">
      <w:pPr>
        <w:jc w:val="right"/>
      </w:pPr>
      <w:r>
        <w:lastRenderedPageBreak/>
        <w:t>Приложение  1</w:t>
      </w:r>
    </w:p>
    <w:p w:rsidR="003722AC" w:rsidRPr="002A46AC" w:rsidRDefault="003722AC" w:rsidP="003722AC">
      <w:pPr>
        <w:ind w:firstLine="0"/>
        <w:contextualSpacing/>
        <w:rPr>
          <w:szCs w:val="24"/>
        </w:rPr>
      </w:pPr>
      <w:r w:rsidRPr="002A46AC">
        <w:rPr>
          <w:szCs w:val="24"/>
        </w:rPr>
        <w:t>Список сотрудников ГИ КНЦ РАН, принимавших участие в полевых работах в 2015 г.</w:t>
      </w:r>
    </w:p>
    <w:p w:rsidR="003722AC" w:rsidRPr="002A46AC" w:rsidRDefault="003722AC" w:rsidP="003722AC">
      <w:pPr>
        <w:contextualSpacing/>
        <w:rPr>
          <w:szCs w:val="24"/>
        </w:rPr>
      </w:pP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Балаганский В.В.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 w:right="5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Басалаева В.И.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Борисенко Е.С.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Бороздина С. 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Грошев Н.Ю.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Горбунов И.А.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shd w:val="clear" w:color="auto" w:fill="FFFFFF"/>
        <w:tabs>
          <w:tab w:val="num" w:pos="709"/>
          <w:tab w:val="left" w:pos="3261"/>
        </w:tabs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12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Жамалетдинов</w:t>
      </w:r>
      <w:proofErr w:type="spellEnd"/>
      <w:r w:rsidRPr="005112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А.А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5387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sz w:val="24"/>
          <w:szCs w:val="24"/>
        </w:rPr>
        <w:t>Ильченко В.Л.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shd w:val="clear" w:color="auto" w:fill="FFFFFF"/>
        <w:tabs>
          <w:tab w:val="left" w:pos="1003"/>
          <w:tab w:val="left" w:pos="3261"/>
        </w:tabs>
        <w:spacing w:after="0" w:line="240" w:lineRule="auto"/>
        <w:ind w:left="3119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5112C3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Исмагилов А.Р.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 w:right="5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Калинин А.А.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2C3">
        <w:rPr>
          <w:rFonts w:ascii="Times New Roman" w:hAnsi="Times New Roman" w:cs="Times New Roman"/>
          <w:sz w:val="24"/>
          <w:szCs w:val="24"/>
        </w:rPr>
        <w:t>Картушинская</w:t>
      </w:r>
      <w:proofErr w:type="spellEnd"/>
      <w:r w:rsidRPr="005112C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sz w:val="24"/>
          <w:szCs w:val="24"/>
        </w:rPr>
        <w:t xml:space="preserve">Козлов Е.Н.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shd w:val="clear" w:color="auto" w:fill="FFFFFF"/>
        <w:tabs>
          <w:tab w:val="left" w:pos="1003"/>
          <w:tab w:val="left" w:pos="3261"/>
        </w:tabs>
        <w:spacing w:after="0" w:line="240" w:lineRule="auto"/>
        <w:ind w:left="31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112C3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Колесников В.Е</w:t>
      </w:r>
      <w:r w:rsidRPr="005112C3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5387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sz w:val="24"/>
          <w:szCs w:val="24"/>
        </w:rPr>
        <w:t xml:space="preserve">Колька В.В. </w:t>
      </w:r>
    </w:p>
    <w:p w:rsidR="003722AC" w:rsidRPr="002A46AC" w:rsidRDefault="003722AC" w:rsidP="003722AC">
      <w:pPr>
        <w:pStyle w:val="ListParagraph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2A46AC">
        <w:rPr>
          <w:rFonts w:ascii="Times New Roman" w:hAnsi="Times New Roman"/>
          <w:sz w:val="24"/>
          <w:szCs w:val="24"/>
        </w:rPr>
        <w:t xml:space="preserve">Компанченко А.А.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sz w:val="24"/>
          <w:szCs w:val="24"/>
        </w:rPr>
        <w:t>Константи</w:t>
      </w:r>
      <w:r w:rsidRPr="005112C3">
        <w:rPr>
          <w:rFonts w:ascii="Times New Roman" w:hAnsi="Times New Roman" w:cs="Times New Roman"/>
          <w:sz w:val="24"/>
          <w:szCs w:val="24"/>
        </w:rPr>
        <w:t>нова Л.И.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5387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sz w:val="24"/>
          <w:szCs w:val="24"/>
        </w:rPr>
        <w:t>Корсакова О.П.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12C3">
        <w:rPr>
          <w:rFonts w:ascii="Times New Roman" w:hAnsi="Times New Roman" w:cs="Times New Roman"/>
          <w:bCs/>
          <w:sz w:val="24"/>
          <w:szCs w:val="24"/>
        </w:rPr>
        <w:t>Кунаккузин</w:t>
      </w:r>
      <w:proofErr w:type="spellEnd"/>
      <w:r w:rsidRPr="005112C3">
        <w:rPr>
          <w:rFonts w:ascii="Times New Roman" w:hAnsi="Times New Roman" w:cs="Times New Roman"/>
          <w:bCs/>
          <w:sz w:val="24"/>
          <w:szCs w:val="24"/>
        </w:rPr>
        <w:t xml:space="preserve"> Е.Л.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Матюшкин А.В.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12C3">
        <w:rPr>
          <w:rFonts w:ascii="Times New Roman" w:hAnsi="Times New Roman" w:cs="Times New Roman"/>
          <w:sz w:val="24"/>
          <w:szCs w:val="24"/>
        </w:rPr>
        <w:t>Маурчев</w:t>
      </w:r>
      <w:proofErr w:type="spellEnd"/>
      <w:r w:rsidRPr="005112C3">
        <w:rPr>
          <w:rFonts w:ascii="Times New Roman" w:hAnsi="Times New Roman" w:cs="Times New Roman"/>
          <w:sz w:val="24"/>
          <w:szCs w:val="24"/>
        </w:rPr>
        <w:t xml:space="preserve"> П.А.</w:t>
      </w:r>
      <w:r w:rsidRPr="005112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Мокрушин А.В.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Мудрук С.В.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4536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>Раевский А.Б.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Серов П.А.</w:t>
      </w:r>
    </w:p>
    <w:p w:rsidR="003722AC" w:rsidRPr="002A46AC" w:rsidRDefault="003722AC" w:rsidP="003722AC">
      <w:pPr>
        <w:pStyle w:val="ListParagraph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2A46AC">
        <w:rPr>
          <w:rFonts w:ascii="Times New Roman" w:hAnsi="Times New Roman"/>
          <w:sz w:val="24"/>
          <w:szCs w:val="24"/>
        </w:rPr>
        <w:t xml:space="preserve">Сидоров М.Ю.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shd w:val="clear" w:color="auto" w:fill="FFFFFF"/>
        <w:tabs>
          <w:tab w:val="num" w:pos="709"/>
          <w:tab w:val="left" w:pos="3261"/>
        </w:tabs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Скороходов А.А.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12C3">
        <w:rPr>
          <w:rFonts w:ascii="Times New Roman" w:eastAsia="Calibri" w:hAnsi="Times New Roman" w:cs="Times New Roman"/>
          <w:sz w:val="24"/>
          <w:szCs w:val="24"/>
        </w:rPr>
        <w:t>Стафоркин</w:t>
      </w:r>
      <w:proofErr w:type="spellEnd"/>
      <w:r w:rsidRPr="005112C3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Стешенко Е.Н.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Тимофеева М.Г.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5387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12C3">
        <w:rPr>
          <w:rFonts w:ascii="Times New Roman" w:eastAsia="Calibri" w:hAnsi="Times New Roman" w:cs="Times New Roman"/>
          <w:sz w:val="24"/>
          <w:szCs w:val="24"/>
        </w:rPr>
        <w:t>Толстобров</w:t>
      </w:r>
      <w:proofErr w:type="spellEnd"/>
      <w:r w:rsidRPr="005112C3">
        <w:rPr>
          <w:rFonts w:ascii="Times New Roman" w:eastAsia="Calibri" w:hAnsi="Times New Roman" w:cs="Times New Roman"/>
          <w:sz w:val="24"/>
          <w:szCs w:val="24"/>
        </w:rPr>
        <w:t xml:space="preserve"> Д.С.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  <w:tab w:val="left" w:pos="5387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12C3">
        <w:rPr>
          <w:rFonts w:ascii="Times New Roman" w:eastAsia="Calibri" w:hAnsi="Times New Roman" w:cs="Times New Roman"/>
          <w:sz w:val="24"/>
          <w:szCs w:val="24"/>
        </w:rPr>
        <w:t>Толстоброва</w:t>
      </w:r>
      <w:proofErr w:type="spellEnd"/>
      <w:r w:rsidRPr="005112C3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sz w:val="24"/>
          <w:szCs w:val="24"/>
        </w:rPr>
        <w:t xml:space="preserve">Ушко А.В.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2C3">
        <w:rPr>
          <w:rFonts w:ascii="Times New Roman" w:hAnsi="Times New Roman" w:cs="Times New Roman"/>
          <w:bCs/>
          <w:sz w:val="24"/>
          <w:szCs w:val="24"/>
        </w:rPr>
        <w:t>Чащин В.В.</w:t>
      </w:r>
    </w:p>
    <w:p w:rsidR="003722AC" w:rsidRPr="002A46AC" w:rsidRDefault="003722AC" w:rsidP="003722AC">
      <w:pPr>
        <w:pStyle w:val="ListParagraph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2A46AC">
        <w:rPr>
          <w:rFonts w:ascii="Times New Roman" w:hAnsi="Times New Roman"/>
          <w:sz w:val="24"/>
          <w:szCs w:val="24"/>
        </w:rPr>
        <w:t xml:space="preserve">Чернявский А.В. 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tabs>
          <w:tab w:val="left" w:pos="3261"/>
        </w:tabs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12C3">
        <w:rPr>
          <w:rFonts w:ascii="Times New Roman" w:hAnsi="Times New Roman" w:cs="Times New Roman"/>
          <w:sz w:val="24"/>
          <w:szCs w:val="24"/>
        </w:rPr>
        <w:t>Шамарин</w:t>
      </w:r>
      <w:proofErr w:type="spellEnd"/>
      <w:r w:rsidRPr="005112C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722AC" w:rsidRPr="005112C3" w:rsidRDefault="003722AC" w:rsidP="003722AC">
      <w:pPr>
        <w:pStyle w:val="a4"/>
        <w:numPr>
          <w:ilvl w:val="0"/>
          <w:numId w:val="2"/>
        </w:numPr>
        <w:shd w:val="clear" w:color="auto" w:fill="FFFFFF"/>
        <w:tabs>
          <w:tab w:val="num" w:pos="709"/>
          <w:tab w:val="left" w:pos="3261"/>
        </w:tabs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  <w:r w:rsidRPr="005112C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Шевцов А.Н. </w:t>
      </w:r>
    </w:p>
    <w:p w:rsidR="003722AC" w:rsidRDefault="003722AC" w:rsidP="003722AC">
      <w:pPr>
        <w:jc w:val="right"/>
      </w:pPr>
    </w:p>
    <w:p w:rsidR="001735AE" w:rsidRDefault="001735AE">
      <w:pPr>
        <w:spacing w:after="200" w:line="276" w:lineRule="auto"/>
        <w:ind w:firstLine="0"/>
      </w:pPr>
      <w:r>
        <w:br w:type="page"/>
      </w:r>
    </w:p>
    <w:p w:rsidR="001735AE" w:rsidRDefault="001735AE" w:rsidP="001735AE">
      <w:pPr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1735AE" w:rsidRDefault="001735AE" w:rsidP="001735AE">
      <w:pPr>
        <w:jc w:val="center"/>
        <w:rPr>
          <w:szCs w:val="24"/>
        </w:rPr>
      </w:pPr>
    </w:p>
    <w:p w:rsidR="001735AE" w:rsidRPr="00582BA1" w:rsidRDefault="001735AE" w:rsidP="001735AE">
      <w:pPr>
        <w:jc w:val="center"/>
        <w:rPr>
          <w:szCs w:val="24"/>
        </w:rPr>
      </w:pPr>
      <w:r w:rsidRPr="00582BA1">
        <w:rPr>
          <w:szCs w:val="24"/>
        </w:rPr>
        <w:t>Список временных работников</w:t>
      </w:r>
      <w:r w:rsidRPr="002A46AC">
        <w:rPr>
          <w:szCs w:val="24"/>
        </w:rPr>
        <w:t>, принимавших участие в полевых работах в 2015 г.</w:t>
      </w:r>
      <w:r w:rsidRPr="00582BA1">
        <w:rPr>
          <w:szCs w:val="24"/>
        </w:rPr>
        <w:t xml:space="preserve"> 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  <w:tab w:val="left" w:pos="4536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BA1">
        <w:rPr>
          <w:rFonts w:ascii="Times New Roman" w:hAnsi="Times New Roman" w:cs="Times New Roman"/>
          <w:sz w:val="24"/>
          <w:szCs w:val="24"/>
        </w:rPr>
        <w:t>Баранов А.О.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  <w:tab w:val="left" w:pos="4536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Бируля</w:t>
      </w:r>
      <w:proofErr w:type="spellEnd"/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М.А.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  <w:tab w:val="left" w:pos="4536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Декола</w:t>
      </w:r>
      <w:proofErr w:type="spellEnd"/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П.А.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shd w:val="clear" w:color="auto" w:fill="FFFFFF"/>
        <w:tabs>
          <w:tab w:val="left" w:pos="1003"/>
          <w:tab w:val="left" w:pos="2835"/>
        </w:tabs>
        <w:spacing w:after="0" w:line="240" w:lineRule="auto"/>
        <w:ind w:left="2835" w:hanging="425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Ивонин В. 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  <w:tab w:val="left" w:pos="4536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BA1">
        <w:rPr>
          <w:rFonts w:ascii="Times New Roman" w:eastAsia="Calibri" w:hAnsi="Times New Roman" w:cs="Times New Roman"/>
          <w:sz w:val="24"/>
          <w:szCs w:val="24"/>
        </w:rPr>
        <w:t>Курмин</w:t>
      </w:r>
      <w:proofErr w:type="spellEnd"/>
      <w:r w:rsidRPr="00582BA1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Колобов В.В.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BA1">
        <w:rPr>
          <w:rFonts w:ascii="Times New Roman" w:eastAsia="Calibri" w:hAnsi="Times New Roman" w:cs="Times New Roman"/>
          <w:sz w:val="24"/>
          <w:szCs w:val="24"/>
        </w:rPr>
        <w:t>Кузнецов А.А.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835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BA1">
        <w:rPr>
          <w:rFonts w:ascii="Times New Roman" w:hAnsi="Times New Roman" w:cs="Times New Roman"/>
          <w:bCs/>
          <w:sz w:val="24"/>
          <w:szCs w:val="24"/>
        </w:rPr>
        <w:t>Малыгина А.В.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shd w:val="clear" w:color="auto" w:fill="FFFFFF"/>
        <w:tabs>
          <w:tab w:val="left" w:pos="1003"/>
          <w:tab w:val="left" w:pos="2835"/>
        </w:tabs>
        <w:spacing w:after="0" w:line="240" w:lineRule="auto"/>
        <w:ind w:left="2835" w:hanging="425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82BA1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Нилов М.Ю.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694"/>
          <w:tab w:val="left" w:pos="2835"/>
        </w:tabs>
        <w:spacing w:after="0" w:line="240" w:lineRule="auto"/>
        <w:ind w:left="2835" w:right="53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BA1">
        <w:rPr>
          <w:rFonts w:ascii="Times New Roman" w:eastAsia="Calibri" w:hAnsi="Times New Roman" w:cs="Times New Roman"/>
          <w:sz w:val="24"/>
          <w:szCs w:val="24"/>
        </w:rPr>
        <w:t>Новиков С.И.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694"/>
          <w:tab w:val="left" w:pos="2835"/>
        </w:tabs>
        <w:spacing w:after="0" w:line="240" w:lineRule="auto"/>
        <w:ind w:left="2835" w:right="53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BA1">
        <w:rPr>
          <w:rFonts w:ascii="Times New Roman" w:eastAsia="Calibri" w:hAnsi="Times New Roman" w:cs="Times New Roman"/>
          <w:sz w:val="24"/>
          <w:szCs w:val="24"/>
        </w:rPr>
        <w:t>Рочев В.П.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shd w:val="clear" w:color="auto" w:fill="FFFFFF"/>
        <w:tabs>
          <w:tab w:val="left" w:pos="1003"/>
          <w:tab w:val="left" w:pos="2835"/>
        </w:tabs>
        <w:spacing w:after="0" w:line="240" w:lineRule="auto"/>
        <w:ind w:left="2835" w:hanging="425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82BA1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Рязанцев П.А. 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694"/>
          <w:tab w:val="left" w:pos="2835"/>
          <w:tab w:val="left" w:pos="4536"/>
        </w:tabs>
        <w:spacing w:after="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BA1">
        <w:rPr>
          <w:rFonts w:ascii="Times New Roman" w:hAnsi="Times New Roman" w:cs="Times New Roman"/>
          <w:sz w:val="24"/>
          <w:szCs w:val="24"/>
        </w:rPr>
        <w:t>Салтыкова Т.А.</w:t>
      </w:r>
    </w:p>
    <w:p w:rsidR="001735AE" w:rsidRPr="00582BA1" w:rsidRDefault="001735AE" w:rsidP="001735AE">
      <w:pPr>
        <w:pStyle w:val="a4"/>
        <w:numPr>
          <w:ilvl w:val="0"/>
          <w:numId w:val="3"/>
        </w:numPr>
        <w:tabs>
          <w:tab w:val="left" w:pos="2694"/>
          <w:tab w:val="left" w:pos="2835"/>
        </w:tabs>
        <w:spacing w:after="0" w:line="240" w:lineRule="auto"/>
        <w:ind w:left="2835" w:hanging="425"/>
        <w:rPr>
          <w:rFonts w:ascii="Times New Roman" w:hAnsi="Times New Roman" w:cs="Times New Roman"/>
          <w:sz w:val="24"/>
          <w:szCs w:val="24"/>
        </w:rPr>
      </w:pPr>
      <w:r w:rsidRPr="00582BA1">
        <w:rPr>
          <w:rFonts w:ascii="Times New Roman" w:hAnsi="Times New Roman" w:cs="Times New Roman"/>
          <w:sz w:val="24"/>
          <w:szCs w:val="24"/>
        </w:rPr>
        <w:t>Чуркин В.Е.</w:t>
      </w:r>
    </w:p>
    <w:p w:rsidR="001735AE" w:rsidRPr="00582BA1" w:rsidRDefault="001735AE" w:rsidP="001735AE">
      <w:pPr>
        <w:tabs>
          <w:tab w:val="left" w:pos="2694"/>
          <w:tab w:val="left" w:pos="2835"/>
        </w:tabs>
        <w:ind w:left="2835" w:hanging="425"/>
        <w:rPr>
          <w:szCs w:val="24"/>
        </w:rPr>
      </w:pPr>
    </w:p>
    <w:p w:rsidR="001735AE" w:rsidRDefault="001735AE" w:rsidP="003722AC">
      <w:pPr>
        <w:jc w:val="right"/>
      </w:pPr>
    </w:p>
    <w:sectPr w:rsidR="001735AE" w:rsidSect="00B3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D71"/>
    <w:multiLevelType w:val="hybridMultilevel"/>
    <w:tmpl w:val="C460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22FD1"/>
    <w:multiLevelType w:val="hybridMultilevel"/>
    <w:tmpl w:val="652A7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45A54"/>
    <w:multiLevelType w:val="hybridMultilevel"/>
    <w:tmpl w:val="DF204B34"/>
    <w:lvl w:ilvl="0" w:tplc="876EE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232"/>
    <w:rsid w:val="00036BE1"/>
    <w:rsid w:val="00075B86"/>
    <w:rsid w:val="000E3865"/>
    <w:rsid w:val="001735AE"/>
    <w:rsid w:val="001769E5"/>
    <w:rsid w:val="001B68A5"/>
    <w:rsid w:val="001B764E"/>
    <w:rsid w:val="001C5A5D"/>
    <w:rsid w:val="001D184C"/>
    <w:rsid w:val="002076EB"/>
    <w:rsid w:val="00237784"/>
    <w:rsid w:val="002859D9"/>
    <w:rsid w:val="002F409C"/>
    <w:rsid w:val="00337CCE"/>
    <w:rsid w:val="00351503"/>
    <w:rsid w:val="003722AC"/>
    <w:rsid w:val="003B6AE0"/>
    <w:rsid w:val="003D1801"/>
    <w:rsid w:val="003F1E9A"/>
    <w:rsid w:val="004113BB"/>
    <w:rsid w:val="004130D7"/>
    <w:rsid w:val="00470481"/>
    <w:rsid w:val="004933CE"/>
    <w:rsid w:val="00493AA3"/>
    <w:rsid w:val="004B7F82"/>
    <w:rsid w:val="0050133F"/>
    <w:rsid w:val="0052740E"/>
    <w:rsid w:val="0054480A"/>
    <w:rsid w:val="00576A2D"/>
    <w:rsid w:val="0059788C"/>
    <w:rsid w:val="005B0F13"/>
    <w:rsid w:val="00653214"/>
    <w:rsid w:val="00665047"/>
    <w:rsid w:val="00666680"/>
    <w:rsid w:val="006B5F75"/>
    <w:rsid w:val="006F33E1"/>
    <w:rsid w:val="00777D65"/>
    <w:rsid w:val="007E3DD7"/>
    <w:rsid w:val="007F71D7"/>
    <w:rsid w:val="0081031A"/>
    <w:rsid w:val="00870663"/>
    <w:rsid w:val="00876ADA"/>
    <w:rsid w:val="00897839"/>
    <w:rsid w:val="008A3AF6"/>
    <w:rsid w:val="008B52AE"/>
    <w:rsid w:val="008C32F9"/>
    <w:rsid w:val="0091535E"/>
    <w:rsid w:val="00915E7E"/>
    <w:rsid w:val="00921AE8"/>
    <w:rsid w:val="00957433"/>
    <w:rsid w:val="00983D42"/>
    <w:rsid w:val="00986BC4"/>
    <w:rsid w:val="00990E8E"/>
    <w:rsid w:val="009A3694"/>
    <w:rsid w:val="009A675A"/>
    <w:rsid w:val="009D7688"/>
    <w:rsid w:val="009F5AFD"/>
    <w:rsid w:val="00A24E2B"/>
    <w:rsid w:val="00A4208E"/>
    <w:rsid w:val="00A8075C"/>
    <w:rsid w:val="00B10B7D"/>
    <w:rsid w:val="00B116A4"/>
    <w:rsid w:val="00B239BE"/>
    <w:rsid w:val="00B36232"/>
    <w:rsid w:val="00B47B88"/>
    <w:rsid w:val="00B6139F"/>
    <w:rsid w:val="00BD35CF"/>
    <w:rsid w:val="00BD6EC3"/>
    <w:rsid w:val="00C17B78"/>
    <w:rsid w:val="00C839ED"/>
    <w:rsid w:val="00CB1261"/>
    <w:rsid w:val="00CD344E"/>
    <w:rsid w:val="00CD7174"/>
    <w:rsid w:val="00CE603B"/>
    <w:rsid w:val="00CF1253"/>
    <w:rsid w:val="00D70B9F"/>
    <w:rsid w:val="00D73465"/>
    <w:rsid w:val="00D9610A"/>
    <w:rsid w:val="00E00267"/>
    <w:rsid w:val="00E17062"/>
    <w:rsid w:val="00E1711B"/>
    <w:rsid w:val="00EE6FDF"/>
    <w:rsid w:val="00F62153"/>
    <w:rsid w:val="00F836E0"/>
    <w:rsid w:val="00F87FB0"/>
    <w:rsid w:val="00F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36232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6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90E8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ListParagraph">
    <w:name w:val="List Paragraph"/>
    <w:basedOn w:val="a"/>
    <w:rsid w:val="003722AC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</w:rPr>
  </w:style>
  <w:style w:type="paragraph" w:styleId="a4">
    <w:name w:val="List Paragraph"/>
    <w:basedOn w:val="a"/>
    <w:uiPriority w:val="34"/>
    <w:qFormat/>
    <w:rsid w:val="003722AC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rundkvist</dc:creator>
  <cp:lastModifiedBy>rundkvist</cp:lastModifiedBy>
  <cp:revision>58</cp:revision>
  <dcterms:created xsi:type="dcterms:W3CDTF">2015-11-09T09:06:00Z</dcterms:created>
  <dcterms:modified xsi:type="dcterms:W3CDTF">2015-11-11T14:47:00Z</dcterms:modified>
</cp:coreProperties>
</file>