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66" w:rsidRDefault="00AD5866" w:rsidP="00AD5866">
      <w:pPr>
        <w:spacing w:after="120"/>
        <w:jc w:val="right"/>
        <w:rPr>
          <w:caps/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AD5866" w:rsidRDefault="00AD5866" w:rsidP="00AD5866">
      <w:pPr>
        <w:spacing w:after="12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МИНОБРНАУКИ РОССИИ</w:t>
      </w:r>
    </w:p>
    <w:p w:rsidR="00AD5866" w:rsidRPr="00691F48" w:rsidRDefault="00AD5866" w:rsidP="00AD5866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федеральное государственное бюджетное учреждение науки</w:t>
      </w:r>
    </w:p>
    <w:p w:rsidR="00AD5866" w:rsidRPr="00691F48" w:rsidRDefault="00AD5866" w:rsidP="00AD5866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Федеральный исследовательский центр</w:t>
      </w:r>
    </w:p>
    <w:p w:rsidR="00AD5866" w:rsidRDefault="00AD5866" w:rsidP="00AD5866">
      <w:pPr>
        <w:spacing w:after="120"/>
        <w:jc w:val="center"/>
        <w:rPr>
          <w:caps/>
          <w:sz w:val="26"/>
          <w:szCs w:val="26"/>
        </w:rPr>
      </w:pPr>
      <w:r w:rsidRPr="00691F48">
        <w:rPr>
          <w:caps/>
          <w:sz w:val="26"/>
          <w:szCs w:val="26"/>
          <w:lang w:eastAsia="en-US"/>
        </w:rPr>
        <w:t>«Кольский научный центр Российской академии наук»</w:t>
      </w:r>
    </w:p>
    <w:p w:rsidR="00AD5866" w:rsidRDefault="00AD5866" w:rsidP="00AD5866">
      <w:pPr>
        <w:jc w:val="center"/>
        <w:rPr>
          <w:b/>
          <w:caps/>
          <w:sz w:val="26"/>
          <w:szCs w:val="26"/>
          <w:lang w:eastAsia="en-US"/>
        </w:rPr>
      </w:pPr>
      <w:r>
        <w:rPr>
          <w:b/>
          <w:caps/>
          <w:sz w:val="26"/>
          <w:szCs w:val="26"/>
          <w:lang w:eastAsia="en-US"/>
        </w:rPr>
        <w:t xml:space="preserve">ГЕОЛОГИЧЕСКИЙ </w:t>
      </w:r>
      <w:r w:rsidRPr="00933E44">
        <w:rPr>
          <w:b/>
          <w:caps/>
          <w:sz w:val="26"/>
          <w:szCs w:val="26"/>
          <w:lang w:eastAsia="en-US"/>
        </w:rPr>
        <w:t>Институт</w:t>
      </w:r>
    </w:p>
    <w:p w:rsidR="00AD5866" w:rsidRPr="00457B65" w:rsidRDefault="00AD5866" w:rsidP="00AD5866">
      <w:pPr>
        <w:jc w:val="center"/>
        <w:rPr>
          <w:caps/>
          <w:sz w:val="26"/>
          <w:szCs w:val="26"/>
          <w:lang w:eastAsia="en-US"/>
        </w:rPr>
      </w:pPr>
      <w:r w:rsidRPr="00457B65">
        <w:rPr>
          <w:caps/>
          <w:sz w:val="26"/>
          <w:szCs w:val="26"/>
          <w:lang w:eastAsia="en-US"/>
        </w:rPr>
        <w:t xml:space="preserve">(ГИ КНЦ РАН) </w:t>
      </w:r>
    </w:p>
    <w:p w:rsidR="00AD5866" w:rsidRDefault="00AD5866" w:rsidP="00AD5866">
      <w:pPr>
        <w:spacing w:line="276" w:lineRule="auto"/>
        <w:ind w:right="-2"/>
        <w:rPr>
          <w:b/>
          <w:bCs/>
        </w:rPr>
      </w:pPr>
    </w:p>
    <w:p w:rsidR="00AD5866" w:rsidRPr="005D2B17" w:rsidRDefault="008859EF" w:rsidP="00AD5866">
      <w:pPr>
        <w:spacing w:line="276" w:lineRule="auto"/>
        <w:ind w:left="5670" w:right="-2"/>
        <w:jc w:val="right"/>
      </w:pPr>
      <w:r>
        <w:t>УТВЕРЖДЕН</w:t>
      </w:r>
    </w:p>
    <w:p w:rsidR="00AD5866" w:rsidRDefault="00AD5866" w:rsidP="00AD5866">
      <w:pPr>
        <w:spacing w:line="276" w:lineRule="auto"/>
        <w:ind w:left="5670" w:right="-2"/>
        <w:jc w:val="right"/>
        <w:rPr>
          <w:bCs/>
        </w:rPr>
      </w:pPr>
      <w:r>
        <w:rPr>
          <w:bCs/>
        </w:rPr>
        <w:t>приказом ГИ КНЦ РАН от 11.03.2025 № 7</w:t>
      </w:r>
    </w:p>
    <w:p w:rsidR="00315997" w:rsidRPr="00A83089" w:rsidRDefault="00315997" w:rsidP="00315997">
      <w:pPr>
        <w:pStyle w:val="Style5"/>
        <w:widowControl/>
        <w:spacing w:line="302" w:lineRule="exact"/>
        <w:ind w:left="5529" w:right="410"/>
        <w:rPr>
          <w:rStyle w:val="FontStyle11"/>
        </w:rPr>
      </w:pPr>
    </w:p>
    <w:p w:rsidR="008B1A32" w:rsidRPr="009967A0" w:rsidRDefault="008B1A32" w:rsidP="008B1A32">
      <w:pPr>
        <w:pStyle w:val="Style2"/>
        <w:widowControl/>
        <w:spacing w:line="276" w:lineRule="auto"/>
        <w:ind w:right="-9"/>
        <w:rPr>
          <w:rStyle w:val="FontStyle13"/>
          <w:b/>
          <w:sz w:val="24"/>
          <w:szCs w:val="24"/>
        </w:rPr>
      </w:pPr>
      <w:r w:rsidRPr="009967A0">
        <w:rPr>
          <w:rStyle w:val="FontStyle13"/>
          <w:b/>
          <w:sz w:val="24"/>
          <w:szCs w:val="24"/>
        </w:rPr>
        <w:t xml:space="preserve">ПЕРЕЧЕНЬ </w:t>
      </w:r>
      <w:r w:rsidR="00E40A74" w:rsidRPr="00E40A74">
        <w:rPr>
          <w:rStyle w:val="FontStyle13"/>
          <w:b/>
          <w:sz w:val="24"/>
          <w:szCs w:val="24"/>
        </w:rPr>
        <w:t>ВЫПОЛНЯЕМЫХ РАБОТ И (ИЛИ) ОКАЗЫВАЕМЫХ УСЛУГ</w:t>
      </w:r>
    </w:p>
    <w:p w:rsidR="008B1A32" w:rsidRPr="009967A0" w:rsidRDefault="008B1A32" w:rsidP="008B1A32">
      <w:pPr>
        <w:pStyle w:val="Style2"/>
        <w:widowControl/>
        <w:spacing w:line="276" w:lineRule="auto"/>
        <w:ind w:right="-1"/>
        <w:rPr>
          <w:rStyle w:val="FontStyle13"/>
          <w:sz w:val="24"/>
          <w:szCs w:val="24"/>
        </w:rPr>
      </w:pPr>
      <w:r w:rsidRPr="009967A0">
        <w:rPr>
          <w:rStyle w:val="FontStyle13"/>
          <w:sz w:val="24"/>
          <w:szCs w:val="24"/>
        </w:rPr>
        <w:t>Центром коллективного пользования</w:t>
      </w:r>
    </w:p>
    <w:p w:rsidR="008B1A32" w:rsidRPr="009967A0" w:rsidRDefault="008859EF" w:rsidP="008B1A32">
      <w:pPr>
        <w:pStyle w:val="Style2"/>
        <w:widowControl/>
        <w:spacing w:line="276" w:lineRule="auto"/>
        <w:ind w:right="-1"/>
      </w:pPr>
      <w:r>
        <w:rPr>
          <w:rStyle w:val="FontStyle13"/>
          <w:sz w:val="24"/>
          <w:szCs w:val="24"/>
        </w:rPr>
        <w:t>«</w:t>
      </w:r>
      <w:r w:rsidR="008B1A32" w:rsidRPr="009967A0">
        <w:rPr>
          <w:rStyle w:val="FontStyle13"/>
          <w:sz w:val="24"/>
          <w:szCs w:val="24"/>
        </w:rPr>
        <w:t>Кольский центр геохронологических и изотопно-геохимических исследований</w:t>
      </w:r>
      <w:r>
        <w:rPr>
          <w:rStyle w:val="FontStyle13"/>
          <w:sz w:val="24"/>
          <w:szCs w:val="24"/>
        </w:rPr>
        <w:t>»</w:t>
      </w:r>
    </w:p>
    <w:p w:rsidR="008B1A32" w:rsidRDefault="008B1A32" w:rsidP="008B1A32">
      <w:pPr>
        <w:pStyle w:val="Style2"/>
        <w:widowControl/>
        <w:spacing w:line="276" w:lineRule="auto"/>
        <w:ind w:right="-1"/>
        <w:rPr>
          <w:rStyle w:val="FontStyle13"/>
          <w:sz w:val="24"/>
          <w:szCs w:val="24"/>
        </w:rPr>
      </w:pPr>
      <w:r w:rsidRPr="009967A0">
        <w:rPr>
          <w:rStyle w:val="FontStyle13"/>
          <w:sz w:val="24"/>
          <w:szCs w:val="24"/>
        </w:rPr>
        <w:t xml:space="preserve">Геологического института – обособленного подразделения Федерального государственного бюджетного учреждения науки Федерального исследовательского центра </w:t>
      </w:r>
      <w:r w:rsidR="008859EF">
        <w:rPr>
          <w:rStyle w:val="FontStyle13"/>
          <w:sz w:val="24"/>
          <w:szCs w:val="24"/>
        </w:rPr>
        <w:t>«</w:t>
      </w:r>
      <w:r w:rsidRPr="009967A0">
        <w:rPr>
          <w:rStyle w:val="FontStyle13"/>
          <w:sz w:val="24"/>
          <w:szCs w:val="24"/>
        </w:rPr>
        <w:t>Кольский научный центр Российской академии наук</w:t>
      </w:r>
      <w:r w:rsidR="008859EF">
        <w:rPr>
          <w:rStyle w:val="FontStyle13"/>
          <w:sz w:val="24"/>
          <w:szCs w:val="24"/>
        </w:rPr>
        <w:t>» (ГИ КНЦ РАН)</w:t>
      </w:r>
    </w:p>
    <w:p w:rsidR="00FA11F8" w:rsidRPr="009967A0" w:rsidRDefault="00FA11F8" w:rsidP="008B1A32">
      <w:pPr>
        <w:pStyle w:val="Style2"/>
        <w:widowControl/>
        <w:spacing w:line="276" w:lineRule="auto"/>
        <w:ind w:right="-1"/>
        <w:rPr>
          <w:rStyle w:val="FontStyle13"/>
          <w:sz w:val="24"/>
          <w:szCs w:val="24"/>
        </w:rPr>
      </w:pP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FA11F8">
        <w:t xml:space="preserve">Определение возраста пород с помощью </w:t>
      </w:r>
      <w:proofErr w:type="spellStart"/>
      <w:r w:rsidRPr="00FA11F8">
        <w:t>U-Pb</w:t>
      </w:r>
      <w:proofErr w:type="spellEnd"/>
      <w:r w:rsidRPr="00FA11F8">
        <w:t xml:space="preserve"> (ID TIMS) изотопного анализа по 3 навескам минералов (циркон, бадделеит, титанит, рутил др.) </w:t>
      </w:r>
      <w:r>
        <w:t xml:space="preserve">на </w:t>
      </w:r>
      <w:proofErr w:type="spellStart"/>
      <w:r>
        <w:t>термоионизационном</w:t>
      </w:r>
      <w:proofErr w:type="spellEnd"/>
      <w:r>
        <w:t xml:space="preserve"> масс-спектрометре </w:t>
      </w:r>
      <w:proofErr w:type="spellStart"/>
      <w:r>
        <w:rPr>
          <w:lang w:val="en-US"/>
        </w:rPr>
        <w:t>Finnigan</w:t>
      </w:r>
      <w:proofErr w:type="spellEnd"/>
      <w:r w:rsidRPr="00A52CF1">
        <w:t xml:space="preserve"> </w:t>
      </w:r>
      <w:r>
        <w:rPr>
          <w:lang w:val="en-US"/>
        </w:rPr>
        <w:t>MAT</w:t>
      </w:r>
      <w:r>
        <w:t>-262 (</w:t>
      </w:r>
      <w:r>
        <w:rPr>
          <w:lang w:val="en-US"/>
        </w:rPr>
        <w:t>RPQ</w:t>
      </w:r>
      <w:r>
        <w:t>);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FA11F8">
        <w:t xml:space="preserve">Измерение изотопных отношений </w:t>
      </w:r>
      <w:r w:rsidRPr="009A1977">
        <w:rPr>
          <w:vertAlign w:val="superscript"/>
        </w:rPr>
        <w:t>87</w:t>
      </w:r>
      <w:r w:rsidRPr="00FA11F8">
        <w:t>Rb/</w:t>
      </w:r>
      <w:r w:rsidRPr="009A1977">
        <w:rPr>
          <w:vertAlign w:val="superscript"/>
        </w:rPr>
        <w:t>86</w:t>
      </w:r>
      <w:r w:rsidRPr="00FA11F8">
        <w:t xml:space="preserve">Sr, </w:t>
      </w:r>
      <w:r w:rsidRPr="009A1977">
        <w:rPr>
          <w:vertAlign w:val="superscript"/>
        </w:rPr>
        <w:t>87</w:t>
      </w:r>
      <w:r w:rsidRPr="00FA11F8">
        <w:t>Sr/</w:t>
      </w:r>
      <w:r w:rsidRPr="009A1977">
        <w:rPr>
          <w:vertAlign w:val="superscript"/>
        </w:rPr>
        <w:t>86</w:t>
      </w:r>
      <w:r w:rsidRPr="00FA11F8">
        <w:t xml:space="preserve">Sr </w:t>
      </w:r>
      <w:r>
        <w:t>в горных породах и минералах</w:t>
      </w:r>
      <w:r w:rsidRPr="00FA11F8">
        <w:t xml:space="preserve">, включающее определение концентраций </w:t>
      </w:r>
      <w:proofErr w:type="spellStart"/>
      <w:r w:rsidRPr="00FA11F8">
        <w:t>Rb</w:t>
      </w:r>
      <w:proofErr w:type="spellEnd"/>
      <w:r w:rsidRPr="00FA11F8">
        <w:t xml:space="preserve"> и </w:t>
      </w:r>
      <w:proofErr w:type="spellStart"/>
      <w:r w:rsidRPr="00FA11F8">
        <w:t>Sr</w:t>
      </w:r>
      <w:proofErr w:type="spellEnd"/>
      <w:r>
        <w:t xml:space="preserve">, на </w:t>
      </w:r>
      <w:proofErr w:type="spellStart"/>
      <w:r>
        <w:t>термо-ионизационном</w:t>
      </w:r>
      <w:proofErr w:type="spellEnd"/>
      <w:r>
        <w:t xml:space="preserve"> масс-спектрометре МИ-1201(Т);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FA11F8">
        <w:t>Определение возраста породы</w:t>
      </w:r>
      <w:r>
        <w:t xml:space="preserve"> </w:t>
      </w:r>
      <w:proofErr w:type="spellStart"/>
      <w:r>
        <w:rPr>
          <w:lang w:val="en-US"/>
        </w:rPr>
        <w:t>Rb</w:t>
      </w:r>
      <w:proofErr w:type="spellEnd"/>
      <w:r w:rsidRPr="009A1977">
        <w:t>-</w:t>
      </w:r>
      <w:proofErr w:type="spellStart"/>
      <w:r>
        <w:rPr>
          <w:lang w:val="en-US"/>
        </w:rPr>
        <w:t>Sr</w:t>
      </w:r>
      <w:proofErr w:type="spellEnd"/>
      <w:r w:rsidRPr="009A1977">
        <w:t xml:space="preserve"> </w:t>
      </w:r>
      <w:r>
        <w:t>методом</w:t>
      </w:r>
      <w:r w:rsidRPr="00FA11F8">
        <w:t xml:space="preserve">, включающее построение </w:t>
      </w:r>
      <w:proofErr w:type="spellStart"/>
      <w:r w:rsidRPr="00FA11F8">
        <w:t>изохроны</w:t>
      </w:r>
      <w:proofErr w:type="spellEnd"/>
      <w:r w:rsidRPr="00FA11F8">
        <w:t xml:space="preserve"> по 1 валовой пробе и 3 </w:t>
      </w:r>
      <w:proofErr w:type="spellStart"/>
      <w:r w:rsidRPr="00FA11F8">
        <w:t>монофракциям</w:t>
      </w:r>
      <w:proofErr w:type="spellEnd"/>
      <w:r w:rsidRPr="00FA11F8">
        <w:t xml:space="preserve"> минералов</w:t>
      </w:r>
      <w:r>
        <w:t>;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FA11F8">
        <w:t xml:space="preserve">Измерение изотопных отношений </w:t>
      </w:r>
      <w:r w:rsidRPr="009A1977">
        <w:rPr>
          <w:vertAlign w:val="superscript"/>
        </w:rPr>
        <w:t>147</w:t>
      </w:r>
      <w:r w:rsidRPr="00FA11F8">
        <w:t>Sm/</w:t>
      </w:r>
      <w:r w:rsidRPr="009A1977">
        <w:rPr>
          <w:vertAlign w:val="superscript"/>
        </w:rPr>
        <w:t>144</w:t>
      </w:r>
      <w:r w:rsidRPr="00FA11F8">
        <w:t xml:space="preserve">Nd, </w:t>
      </w:r>
      <w:r w:rsidRPr="009A1977">
        <w:rPr>
          <w:vertAlign w:val="superscript"/>
        </w:rPr>
        <w:t>143</w:t>
      </w:r>
      <w:r w:rsidRPr="00FA11F8">
        <w:t>Nd/</w:t>
      </w:r>
      <w:r w:rsidRPr="009A1977">
        <w:rPr>
          <w:vertAlign w:val="superscript"/>
        </w:rPr>
        <w:t>144</w:t>
      </w:r>
      <w:r w:rsidRPr="00FA11F8">
        <w:t xml:space="preserve">Nd </w:t>
      </w:r>
      <w:r>
        <w:t>в горных породах и минералах</w:t>
      </w:r>
      <w:r w:rsidRPr="00FA11F8">
        <w:t xml:space="preserve">, включающее определение концентраций </w:t>
      </w:r>
      <w:proofErr w:type="spellStart"/>
      <w:r w:rsidRPr="00FA11F8">
        <w:t>Sm</w:t>
      </w:r>
      <w:proofErr w:type="spellEnd"/>
      <w:r w:rsidRPr="00FA11F8">
        <w:t xml:space="preserve"> и </w:t>
      </w:r>
      <w:proofErr w:type="spellStart"/>
      <w:r w:rsidRPr="00FA11F8">
        <w:t>Nd</w:t>
      </w:r>
      <w:proofErr w:type="spellEnd"/>
      <w:r>
        <w:t>,</w:t>
      </w:r>
      <w:r w:rsidRPr="00A52CF1">
        <w:t xml:space="preserve"> </w:t>
      </w:r>
      <w:r>
        <w:t xml:space="preserve">на </w:t>
      </w:r>
      <w:proofErr w:type="spellStart"/>
      <w:r>
        <w:t>термоионизационном</w:t>
      </w:r>
      <w:proofErr w:type="spellEnd"/>
      <w:r>
        <w:t xml:space="preserve"> масс-спектрометре </w:t>
      </w:r>
      <w:proofErr w:type="spellStart"/>
      <w:r>
        <w:rPr>
          <w:lang w:val="en-US"/>
        </w:rPr>
        <w:t>Finnigan</w:t>
      </w:r>
      <w:proofErr w:type="spellEnd"/>
      <w:r w:rsidRPr="00A52CF1">
        <w:t xml:space="preserve"> </w:t>
      </w:r>
      <w:r>
        <w:rPr>
          <w:lang w:val="en-US"/>
        </w:rPr>
        <w:t>MAT</w:t>
      </w:r>
      <w:r>
        <w:t>-262 (</w:t>
      </w:r>
      <w:r>
        <w:rPr>
          <w:lang w:val="en-US"/>
        </w:rPr>
        <w:t>RPQ</w:t>
      </w:r>
      <w:r>
        <w:t>)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FA11F8">
        <w:t>Определение возраста породы</w:t>
      </w:r>
      <w:r w:rsidRPr="0014646E">
        <w:t xml:space="preserve"> </w:t>
      </w:r>
      <w:proofErr w:type="spellStart"/>
      <w:r w:rsidRPr="00FA11F8">
        <w:t>Sm-Nd</w:t>
      </w:r>
      <w:proofErr w:type="spellEnd"/>
      <w:r>
        <w:t xml:space="preserve"> методом</w:t>
      </w:r>
      <w:r w:rsidRPr="00FA11F8">
        <w:t xml:space="preserve">, включающее построение </w:t>
      </w:r>
      <w:proofErr w:type="spellStart"/>
      <w:r w:rsidRPr="00FA11F8">
        <w:t>изохроны</w:t>
      </w:r>
      <w:proofErr w:type="spellEnd"/>
      <w:r w:rsidRPr="00FA11F8">
        <w:t xml:space="preserve"> по 1 валовой пробе и 3 </w:t>
      </w:r>
      <w:proofErr w:type="spellStart"/>
      <w:r w:rsidRPr="00FA11F8">
        <w:t>монофракциям</w:t>
      </w:r>
      <w:proofErr w:type="spellEnd"/>
      <w:r w:rsidRPr="00FA11F8">
        <w:t xml:space="preserve"> минералов</w:t>
      </w:r>
      <w:r>
        <w:t>.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FA11F8">
        <w:t xml:space="preserve">Определение изотопного состава </w:t>
      </w:r>
      <w:proofErr w:type="spellStart"/>
      <w:r w:rsidRPr="00FA11F8">
        <w:t>Pb</w:t>
      </w:r>
      <w:proofErr w:type="spellEnd"/>
      <w:r w:rsidRPr="00FA11F8">
        <w:t xml:space="preserve"> с измерением изотопных отношений </w:t>
      </w:r>
      <w:r w:rsidRPr="009A1977">
        <w:rPr>
          <w:vertAlign w:val="superscript"/>
        </w:rPr>
        <w:t>206</w:t>
      </w:r>
      <w:r w:rsidRPr="00FA11F8">
        <w:t>Pb/</w:t>
      </w:r>
      <w:r w:rsidRPr="009A1977">
        <w:rPr>
          <w:vertAlign w:val="superscript"/>
        </w:rPr>
        <w:t>204</w:t>
      </w:r>
      <w:r w:rsidRPr="00FA11F8">
        <w:t xml:space="preserve">Pb, </w:t>
      </w:r>
      <w:r w:rsidRPr="009A1977">
        <w:rPr>
          <w:vertAlign w:val="superscript"/>
        </w:rPr>
        <w:t>207</w:t>
      </w:r>
      <w:r w:rsidRPr="00FA11F8">
        <w:t>Pb/</w:t>
      </w:r>
      <w:r w:rsidRPr="009A1977">
        <w:rPr>
          <w:vertAlign w:val="superscript"/>
        </w:rPr>
        <w:t>204</w:t>
      </w:r>
      <w:r w:rsidRPr="00FA11F8">
        <w:t xml:space="preserve">Pb, </w:t>
      </w:r>
      <w:r w:rsidRPr="009A1977">
        <w:rPr>
          <w:vertAlign w:val="superscript"/>
        </w:rPr>
        <w:t>208</w:t>
      </w:r>
      <w:r w:rsidRPr="00FA11F8">
        <w:t>Pb/</w:t>
      </w:r>
      <w:r w:rsidRPr="009A1977">
        <w:rPr>
          <w:vertAlign w:val="superscript"/>
        </w:rPr>
        <w:t>204</w:t>
      </w:r>
      <w:r w:rsidRPr="00FA11F8">
        <w:t xml:space="preserve">Pb в </w:t>
      </w:r>
      <w:proofErr w:type="spellStart"/>
      <w:r w:rsidRPr="00FA11F8">
        <w:t>монофракциях</w:t>
      </w:r>
      <w:proofErr w:type="spellEnd"/>
      <w:r w:rsidRPr="00FA11F8">
        <w:t xml:space="preserve"> минералов (плагиоклаз, калиевый полевой шпат, галенит и др.) с определением концентраций </w:t>
      </w:r>
      <w:proofErr w:type="spellStart"/>
      <w:r w:rsidRPr="00FA11F8">
        <w:t>Pb</w:t>
      </w:r>
      <w:proofErr w:type="spellEnd"/>
      <w:r w:rsidRPr="009A1977">
        <w:t xml:space="preserve"> </w:t>
      </w:r>
      <w:r>
        <w:t xml:space="preserve">на </w:t>
      </w:r>
      <w:proofErr w:type="spellStart"/>
      <w:r>
        <w:t>термоионизационном</w:t>
      </w:r>
      <w:proofErr w:type="spellEnd"/>
      <w:r>
        <w:t xml:space="preserve"> масс-спектрометре </w:t>
      </w:r>
      <w:proofErr w:type="spellStart"/>
      <w:r w:rsidRPr="00BB10CD">
        <w:rPr>
          <w:lang w:val="en-US"/>
        </w:rPr>
        <w:t>Finnigan</w:t>
      </w:r>
      <w:proofErr w:type="spellEnd"/>
      <w:r w:rsidRPr="009A1977">
        <w:t xml:space="preserve"> </w:t>
      </w:r>
      <w:r w:rsidRPr="00BB10CD">
        <w:rPr>
          <w:lang w:val="en-US"/>
        </w:rPr>
        <w:t>MAT</w:t>
      </w:r>
      <w:r w:rsidRPr="00BB10CD">
        <w:t>-262 (</w:t>
      </w:r>
      <w:r w:rsidRPr="00BB10CD">
        <w:rPr>
          <w:lang w:val="en-US"/>
        </w:rPr>
        <w:t>RPQ</w:t>
      </w:r>
      <w:r w:rsidRPr="00BB10CD">
        <w:t>)</w:t>
      </w:r>
      <w:r>
        <w:t>;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 w:rsidRPr="00BB10CD">
        <w:t>Количественное определение</w:t>
      </w:r>
      <w:r w:rsidRPr="004D6FA6">
        <w:t xml:space="preserve"> концентраций </w:t>
      </w:r>
      <w:r>
        <w:rPr>
          <w:lang w:val="en-US"/>
        </w:rPr>
        <w:t>He</w:t>
      </w:r>
      <w:r w:rsidRPr="004D6FA6">
        <w:t xml:space="preserve"> в породах/минералах</w:t>
      </w:r>
      <w:r>
        <w:t>,</w:t>
      </w:r>
      <w:r w:rsidRPr="004D6FA6">
        <w:t xml:space="preserve"> выделенного методом вакуумного дробления</w:t>
      </w:r>
      <w:r>
        <w:t>,</w:t>
      </w:r>
      <w:r w:rsidRPr="004D6FA6">
        <w:t xml:space="preserve"> либо термической активации</w:t>
      </w:r>
      <w:r>
        <w:t>, вплоть до плавления. Пол</w:t>
      </w:r>
      <w:proofErr w:type="spellStart"/>
      <w:r w:rsidRPr="009A1977">
        <w:rPr>
          <w:lang w:val="en-US"/>
        </w:rPr>
        <w:t>учение</w:t>
      </w:r>
      <w:proofErr w:type="spellEnd"/>
      <w:r w:rsidRPr="009A1977">
        <w:rPr>
          <w:lang w:val="en-US"/>
        </w:rPr>
        <w:t xml:space="preserve"> к</w:t>
      </w:r>
      <w:proofErr w:type="spellStart"/>
      <w:r w:rsidRPr="004D6FA6">
        <w:t>р</w:t>
      </w:r>
      <w:r w:rsidRPr="009A1977">
        <w:rPr>
          <w:lang w:val="en-US"/>
        </w:rPr>
        <w:t>ивы</w:t>
      </w:r>
      <w:r w:rsidRPr="004D6FA6">
        <w:t>х</w:t>
      </w:r>
      <w:proofErr w:type="spellEnd"/>
      <w:r w:rsidRPr="004D6FA6">
        <w:t xml:space="preserve"> лине</w:t>
      </w:r>
      <w:proofErr w:type="spellStart"/>
      <w:r w:rsidRPr="009A1977">
        <w:rPr>
          <w:lang w:val="en-US"/>
        </w:rPr>
        <w:t>йно</w:t>
      </w:r>
      <w:proofErr w:type="spellEnd"/>
      <w:r w:rsidRPr="004D6FA6">
        <w:t xml:space="preserve">го отжига 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>
        <w:lastRenderedPageBreak/>
        <w:t>И</w:t>
      </w:r>
      <w:r w:rsidRPr="004D6FA6">
        <w:t>зотопн</w:t>
      </w:r>
      <w:r>
        <w:t>ый анализ</w:t>
      </w:r>
      <w:r w:rsidRPr="004D6FA6">
        <w:t xml:space="preserve"> </w:t>
      </w:r>
      <w:r>
        <w:rPr>
          <w:lang w:val="en-US"/>
        </w:rPr>
        <w:t>He</w:t>
      </w:r>
      <w:r w:rsidRPr="004D6FA6">
        <w:t xml:space="preserve">, </w:t>
      </w:r>
      <w:r>
        <w:rPr>
          <w:lang w:val="en-US"/>
        </w:rPr>
        <w:t>Ne</w:t>
      </w:r>
      <w:r w:rsidRPr="004D6FA6">
        <w:t xml:space="preserve"> и </w:t>
      </w:r>
      <w:proofErr w:type="spellStart"/>
      <w:r>
        <w:rPr>
          <w:lang w:val="en-US"/>
        </w:rPr>
        <w:t>Ar</w:t>
      </w:r>
      <w:proofErr w:type="spellEnd"/>
      <w:r w:rsidRPr="004D6FA6">
        <w:t xml:space="preserve"> в породах/минералах и </w:t>
      </w:r>
      <w:r>
        <w:t xml:space="preserve">определение </w:t>
      </w:r>
      <w:r w:rsidRPr="004D6FA6">
        <w:t>концентраций отдельных</w:t>
      </w:r>
      <w:r>
        <w:t xml:space="preserve"> изотопов методом высоты пика. </w:t>
      </w:r>
      <w:bookmarkStart w:id="0" w:name="_GoBack"/>
      <w:bookmarkEnd w:id="0"/>
      <w:r>
        <w:t>В</w:t>
      </w:r>
      <w:r w:rsidRPr="004D6FA6">
        <w:t>озможность анализа газовых смесей в стеклянных ампулах.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Анализ содержания редких и рассеянных элементов в горных породах и минералах на масс-спектрометре с индуктивно-связанной плазмой </w:t>
      </w:r>
      <w:proofErr w:type="spellStart"/>
      <w:r>
        <w:rPr>
          <w:lang w:val="en-US"/>
        </w:rPr>
        <w:t>Expec</w:t>
      </w:r>
      <w:proofErr w:type="spellEnd"/>
      <w:r w:rsidRPr="009A1977">
        <w:t xml:space="preserve"> </w:t>
      </w:r>
      <w:proofErr w:type="spellStart"/>
      <w:r>
        <w:rPr>
          <w:lang w:val="en-US"/>
        </w:rPr>
        <w:t>Supec</w:t>
      </w:r>
      <w:proofErr w:type="spellEnd"/>
      <w:r>
        <w:t xml:space="preserve"> 7000.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Определение микроэлементного состава минералов с использованием масс-спектрометра с индуктивно-связанной плазмой </w:t>
      </w:r>
      <w:proofErr w:type="spellStart"/>
      <w:r>
        <w:rPr>
          <w:lang w:val="en-US"/>
        </w:rPr>
        <w:t>Expec</w:t>
      </w:r>
      <w:proofErr w:type="spellEnd"/>
      <w:r w:rsidRPr="00A52CF1">
        <w:t xml:space="preserve"> </w:t>
      </w:r>
      <w:proofErr w:type="spellStart"/>
      <w:r>
        <w:rPr>
          <w:lang w:val="en-US"/>
        </w:rPr>
        <w:t>Supec</w:t>
      </w:r>
      <w:proofErr w:type="spellEnd"/>
      <w:r>
        <w:t xml:space="preserve"> 7000 и приставкой для лазерной абляции проб </w:t>
      </w:r>
      <w:r>
        <w:rPr>
          <w:lang w:val="en-US"/>
        </w:rPr>
        <w:t>NRW</w:t>
      </w:r>
      <w:r>
        <w:t xml:space="preserve"> </w:t>
      </w:r>
      <w:r w:rsidRPr="009A1977">
        <w:t>213</w:t>
      </w:r>
      <w:r>
        <w:t>;</w:t>
      </w:r>
    </w:p>
    <w:p w:rsidR="00532B16" w:rsidRDefault="00532B16" w:rsidP="00532B16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>
        <w:t>Определение возраста цирконов на м</w:t>
      </w:r>
      <w:r w:rsidRPr="000C4209">
        <w:t>асс-спектрометр</w:t>
      </w:r>
      <w:r>
        <w:t>е</w:t>
      </w:r>
      <w:r w:rsidRPr="000C4209">
        <w:t xml:space="preserve"> с индуктивно связанной плазмой </w:t>
      </w:r>
      <w:proofErr w:type="spellStart"/>
      <w:r>
        <w:rPr>
          <w:lang w:val="en-US"/>
        </w:rPr>
        <w:t>Expec</w:t>
      </w:r>
      <w:proofErr w:type="spellEnd"/>
      <w:r w:rsidRPr="00A52CF1">
        <w:t xml:space="preserve"> </w:t>
      </w:r>
      <w:proofErr w:type="spellStart"/>
      <w:r>
        <w:rPr>
          <w:lang w:val="en-US"/>
        </w:rPr>
        <w:t>Supec</w:t>
      </w:r>
      <w:proofErr w:type="spellEnd"/>
      <w:r>
        <w:t xml:space="preserve"> 7000 и приставкой для лазерной абляции </w:t>
      </w:r>
      <w:r>
        <w:rPr>
          <w:lang w:val="en-US"/>
        </w:rPr>
        <w:t>NRW</w:t>
      </w:r>
      <w:r>
        <w:t xml:space="preserve"> </w:t>
      </w:r>
      <w:r w:rsidRPr="00BB10CD">
        <w:t>213</w:t>
      </w:r>
      <w:r>
        <w:t>;</w:t>
      </w:r>
    </w:p>
    <w:p w:rsidR="00FA11F8" w:rsidRPr="00FA11F8" w:rsidRDefault="00FA11F8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r w:rsidRPr="00FA11F8">
        <w:t xml:space="preserve">Сканирующая электронная микроскопия, включая </w:t>
      </w:r>
      <w:proofErr w:type="spellStart"/>
      <w:r w:rsidRPr="00FA11F8">
        <w:t>фотодокументацию</w:t>
      </w:r>
      <w:proofErr w:type="spellEnd"/>
      <w:r w:rsidRPr="00FA11F8">
        <w:t xml:space="preserve"> </w:t>
      </w:r>
    </w:p>
    <w:p w:rsidR="00FA11F8" w:rsidRPr="00FA11F8" w:rsidRDefault="00FA11F8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r w:rsidRPr="00FA11F8">
        <w:t>Электронно-зондовый рентгеноспектральный микроанализ минералов</w:t>
      </w:r>
    </w:p>
    <w:p w:rsidR="00FA11F8" w:rsidRDefault="00FA11F8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r w:rsidRPr="00FA11F8">
        <w:t xml:space="preserve">Диагностика минеральной фазы методом </w:t>
      </w:r>
      <w:proofErr w:type="spellStart"/>
      <w:r w:rsidRPr="00FA11F8">
        <w:t>Дебая-Шерера</w:t>
      </w:r>
      <w:proofErr w:type="spellEnd"/>
      <w:r w:rsidRPr="00FA11F8">
        <w:t xml:space="preserve"> (</w:t>
      </w:r>
      <w:proofErr w:type="spellStart"/>
      <w:r w:rsidRPr="00FA11F8">
        <w:t>фотометод</w:t>
      </w:r>
      <w:proofErr w:type="spellEnd"/>
      <w:r w:rsidRPr="00FA11F8">
        <w:t xml:space="preserve">) </w:t>
      </w:r>
    </w:p>
    <w:p w:rsidR="003A5986" w:rsidRDefault="003A5986" w:rsidP="003A5986">
      <w:pPr>
        <w:pStyle w:val="a3"/>
        <w:numPr>
          <w:ilvl w:val="0"/>
          <w:numId w:val="2"/>
        </w:numPr>
        <w:spacing w:line="360" w:lineRule="auto"/>
        <w:ind w:left="284" w:hanging="284"/>
      </w:pPr>
      <w:r>
        <w:t>Качественный фазовый анализ кристаллического вещества</w:t>
      </w:r>
    </w:p>
    <w:p w:rsidR="003A5986" w:rsidRDefault="003A5986" w:rsidP="003A5986">
      <w:pPr>
        <w:pStyle w:val="a3"/>
        <w:numPr>
          <w:ilvl w:val="0"/>
          <w:numId w:val="2"/>
        </w:numPr>
        <w:spacing w:line="360" w:lineRule="auto"/>
        <w:ind w:left="284" w:hanging="284"/>
      </w:pPr>
      <w:r>
        <w:t xml:space="preserve">Количественный анализ кристаллического вещества методом </w:t>
      </w:r>
      <w:proofErr w:type="spellStart"/>
      <w:r>
        <w:t>Ритвельда</w:t>
      </w:r>
      <w:proofErr w:type="spellEnd"/>
      <w:r>
        <w:t xml:space="preserve"> и с помощью </w:t>
      </w:r>
      <w:proofErr w:type="spellStart"/>
      <w:r>
        <w:t>градуировочного</w:t>
      </w:r>
      <w:proofErr w:type="spellEnd"/>
      <w:r>
        <w:t xml:space="preserve"> графика</w:t>
      </w:r>
    </w:p>
    <w:p w:rsidR="003A5986" w:rsidRPr="00FA11F8" w:rsidRDefault="003A5986" w:rsidP="003A5986">
      <w:pPr>
        <w:pStyle w:val="a3"/>
        <w:numPr>
          <w:ilvl w:val="0"/>
          <w:numId w:val="2"/>
        </w:numPr>
        <w:spacing w:line="360" w:lineRule="auto"/>
        <w:ind w:left="284" w:hanging="284"/>
      </w:pPr>
      <w:r>
        <w:t>Прецизионное определение параметров элементарной ячейки вещества</w:t>
      </w:r>
    </w:p>
    <w:p w:rsidR="00FA11F8" w:rsidRDefault="00FA11F8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r w:rsidRPr="00FA11F8">
        <w:t>Подготовка проб для химического анализа (дро</w:t>
      </w:r>
      <w:r>
        <w:t xml:space="preserve">бление, </w:t>
      </w:r>
      <w:proofErr w:type="spellStart"/>
      <w:r>
        <w:t>квартование</w:t>
      </w:r>
      <w:proofErr w:type="spellEnd"/>
      <w:r>
        <w:t>, истирание</w:t>
      </w:r>
      <w:r w:rsidR="00FF3A25">
        <w:t>), вес пробы – до 1 кг.</w:t>
      </w:r>
    </w:p>
    <w:p w:rsidR="00FA11F8" w:rsidRPr="00FA11F8" w:rsidRDefault="00FA11F8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proofErr w:type="spellStart"/>
      <w:r w:rsidRPr="00FA11F8">
        <w:t>Пробоподготовка</w:t>
      </w:r>
      <w:proofErr w:type="spellEnd"/>
      <w:r w:rsidRPr="00FA11F8">
        <w:t xml:space="preserve">, </w:t>
      </w:r>
      <w:proofErr w:type="gramStart"/>
      <w:r w:rsidRPr="00FA11F8">
        <w:t>включающая</w:t>
      </w:r>
      <w:proofErr w:type="gramEnd"/>
      <w:r w:rsidRPr="00FA11F8">
        <w:t xml:space="preserve"> дробление, истирание, сепарацию (</w:t>
      </w:r>
      <w:proofErr w:type="spellStart"/>
      <w:r w:rsidRPr="00FA11F8">
        <w:t>расситовку</w:t>
      </w:r>
      <w:proofErr w:type="spellEnd"/>
      <w:r w:rsidRPr="00FA11F8">
        <w:t xml:space="preserve">, </w:t>
      </w:r>
      <w:proofErr w:type="spellStart"/>
      <w:r w:rsidRPr="00FA11F8">
        <w:t>отмучивание</w:t>
      </w:r>
      <w:proofErr w:type="spellEnd"/>
      <w:r w:rsidRPr="00FA11F8">
        <w:t xml:space="preserve">, электромагнитную сепарацию) с выделением </w:t>
      </w:r>
      <w:proofErr w:type="spellStart"/>
      <w:r w:rsidRPr="00FA11F8">
        <w:t>монофракций</w:t>
      </w:r>
      <w:proofErr w:type="spellEnd"/>
      <w:r w:rsidRPr="00FA11F8">
        <w:t xml:space="preserve"> минералов</w:t>
      </w:r>
    </w:p>
    <w:p w:rsidR="00FA11F8" w:rsidRPr="00FA11F8" w:rsidRDefault="00FA11F8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r w:rsidRPr="00FA11F8">
        <w:t xml:space="preserve">Химический анализ горных пород и </w:t>
      </w:r>
      <w:proofErr w:type="spellStart"/>
      <w:r w:rsidRPr="00FA11F8">
        <w:t>монофракций</w:t>
      </w:r>
      <w:proofErr w:type="spellEnd"/>
      <w:r w:rsidRPr="00FA11F8">
        <w:t xml:space="preserve"> минералов</w:t>
      </w:r>
      <w:r>
        <w:t>.</w:t>
      </w:r>
      <w:r w:rsidRPr="00FA11F8">
        <w:t xml:space="preserve"> Вскрытие твёрдой пробы (кислотное, сплавление)</w:t>
      </w:r>
    </w:p>
    <w:p w:rsidR="00CB40B4" w:rsidRPr="00CB40B4" w:rsidRDefault="00CB40B4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r w:rsidRPr="00CB40B4">
        <w:t>Газовая хроматография с возможностью применения планетарной шаровой мельницы с герметичными размольными стаканами</w:t>
      </w:r>
    </w:p>
    <w:p w:rsidR="00FF2C63" w:rsidRDefault="00FF2C63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proofErr w:type="spellStart"/>
      <w:r>
        <w:t>Термобарометрические</w:t>
      </w:r>
      <w:proofErr w:type="spellEnd"/>
      <w:r>
        <w:t xml:space="preserve"> исследования флюидных включений </w:t>
      </w:r>
    </w:p>
    <w:p w:rsidR="00FA11F8" w:rsidRDefault="00FA11F8" w:rsidP="00CB40B4">
      <w:pPr>
        <w:pStyle w:val="a3"/>
        <w:numPr>
          <w:ilvl w:val="0"/>
          <w:numId w:val="2"/>
        </w:numPr>
        <w:spacing w:line="360" w:lineRule="auto"/>
        <w:ind w:left="284" w:hanging="284"/>
      </w:pPr>
      <w:r w:rsidRPr="00FA11F8">
        <w:t xml:space="preserve">Изготовление препаратов для петрографических и </w:t>
      </w:r>
      <w:proofErr w:type="spellStart"/>
      <w:r w:rsidRPr="00FA11F8">
        <w:t>минераграфических</w:t>
      </w:r>
      <w:proofErr w:type="spellEnd"/>
      <w:r w:rsidRPr="00FA11F8">
        <w:t xml:space="preserve"> исследований (шлиф, комбинированный шлиф, аншлиф, искусственный аншлиф)</w:t>
      </w:r>
      <w:r>
        <w:t xml:space="preserve">. </w:t>
      </w:r>
      <w:r w:rsidRPr="00FA11F8">
        <w:t>Распиловка и полировка каменного материала</w:t>
      </w:r>
      <w:r>
        <w:t>.</w:t>
      </w:r>
    </w:p>
    <w:p w:rsidR="00D62E22" w:rsidRPr="00FA11F8" w:rsidRDefault="00D62E22" w:rsidP="00D62E22">
      <w:pPr>
        <w:pStyle w:val="a3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Петрографическое изучение горных пород и минералов с </w:t>
      </w:r>
      <w:proofErr w:type="spellStart"/>
      <w:r>
        <w:t>фотодокументацией</w:t>
      </w:r>
      <w:proofErr w:type="spellEnd"/>
    </w:p>
    <w:sectPr w:rsidR="00D62E22" w:rsidRPr="00FA11F8" w:rsidSect="00C5240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2A6" w:rsidRDefault="00D412A6" w:rsidP="00C5240E">
      <w:r>
        <w:separator/>
      </w:r>
    </w:p>
  </w:endnote>
  <w:endnote w:type="continuationSeparator" w:id="0">
    <w:p w:rsidR="00D412A6" w:rsidRDefault="00D412A6" w:rsidP="00C5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782"/>
      <w:docPartObj>
        <w:docPartGallery w:val="Page Numbers (Bottom of Page)"/>
        <w:docPartUnique/>
      </w:docPartObj>
    </w:sdtPr>
    <w:sdtContent>
      <w:p w:rsidR="00C5240E" w:rsidRDefault="00C5240E">
        <w:pPr>
          <w:pStyle w:val="a7"/>
          <w:jc w:val="center"/>
        </w:pPr>
        <w:fldSimple w:instr=" PAGE   \* MERGEFORMAT ">
          <w:r w:rsidR="00B0300B">
            <w:rPr>
              <w:noProof/>
            </w:rPr>
            <w:t>2</w:t>
          </w:r>
        </w:fldSimple>
      </w:p>
    </w:sdtContent>
  </w:sdt>
  <w:p w:rsidR="00C5240E" w:rsidRDefault="00C524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2A6" w:rsidRDefault="00D412A6" w:rsidP="00C5240E">
      <w:r>
        <w:separator/>
      </w:r>
    </w:p>
  </w:footnote>
  <w:footnote w:type="continuationSeparator" w:id="0">
    <w:p w:rsidR="00D412A6" w:rsidRDefault="00D412A6" w:rsidP="00C52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3181"/>
    <w:multiLevelType w:val="hybridMultilevel"/>
    <w:tmpl w:val="8D94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E6950"/>
    <w:multiLevelType w:val="hybridMultilevel"/>
    <w:tmpl w:val="3C52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5456"/>
    <w:multiLevelType w:val="hybridMultilevel"/>
    <w:tmpl w:val="70E2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997"/>
    <w:rsid w:val="00031AA5"/>
    <w:rsid w:val="00060568"/>
    <w:rsid w:val="000C4209"/>
    <w:rsid w:val="002F6683"/>
    <w:rsid w:val="00315997"/>
    <w:rsid w:val="003A5986"/>
    <w:rsid w:val="00462B5E"/>
    <w:rsid w:val="00532B16"/>
    <w:rsid w:val="005558F3"/>
    <w:rsid w:val="00696710"/>
    <w:rsid w:val="006B0902"/>
    <w:rsid w:val="008213AF"/>
    <w:rsid w:val="008859EF"/>
    <w:rsid w:val="0089430F"/>
    <w:rsid w:val="008B1A32"/>
    <w:rsid w:val="00923DC0"/>
    <w:rsid w:val="00AD5866"/>
    <w:rsid w:val="00B0300B"/>
    <w:rsid w:val="00B72187"/>
    <w:rsid w:val="00BD2AC1"/>
    <w:rsid w:val="00C5240E"/>
    <w:rsid w:val="00CB40B4"/>
    <w:rsid w:val="00CF2A74"/>
    <w:rsid w:val="00D412A6"/>
    <w:rsid w:val="00D62E22"/>
    <w:rsid w:val="00E319E6"/>
    <w:rsid w:val="00E40A74"/>
    <w:rsid w:val="00E83B04"/>
    <w:rsid w:val="00FA11F8"/>
    <w:rsid w:val="00FF2C63"/>
    <w:rsid w:val="00FF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15997"/>
    <w:pPr>
      <w:spacing w:line="305" w:lineRule="exact"/>
      <w:jc w:val="center"/>
    </w:pPr>
  </w:style>
  <w:style w:type="character" w:customStyle="1" w:styleId="FontStyle11">
    <w:name w:val="Font Style11"/>
    <w:basedOn w:val="a0"/>
    <w:uiPriority w:val="99"/>
    <w:rsid w:val="0031599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B1A32"/>
    <w:pPr>
      <w:spacing w:line="317" w:lineRule="exact"/>
      <w:jc w:val="center"/>
    </w:pPr>
  </w:style>
  <w:style w:type="character" w:customStyle="1" w:styleId="FontStyle13">
    <w:name w:val="Font Style13"/>
    <w:basedOn w:val="a0"/>
    <w:uiPriority w:val="99"/>
    <w:rsid w:val="008B1A3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B1A32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BD2AC1"/>
    <w:rPr>
      <w:rFonts w:eastAsia="Times New Roman"/>
    </w:rPr>
  </w:style>
  <w:style w:type="character" w:customStyle="1" w:styleId="FontStyle14">
    <w:name w:val="Font Style14"/>
    <w:basedOn w:val="a0"/>
    <w:uiPriority w:val="99"/>
    <w:rsid w:val="00BD2AC1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BD2AC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696710"/>
    <w:pPr>
      <w:ind w:left="720"/>
      <w:contextualSpacing/>
    </w:pPr>
  </w:style>
  <w:style w:type="character" w:styleId="a4">
    <w:name w:val="Emphasis"/>
    <w:basedOn w:val="a0"/>
    <w:uiPriority w:val="20"/>
    <w:qFormat/>
    <w:rsid w:val="000C420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C524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24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24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240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8BF83-C272-4397-BC7D-FA874170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a.mokrushin</dc:creator>
  <cp:lastModifiedBy>kuzminskaya</cp:lastModifiedBy>
  <cp:revision>19</cp:revision>
  <cp:lastPrinted>2025-03-12T07:38:00Z</cp:lastPrinted>
  <dcterms:created xsi:type="dcterms:W3CDTF">2025-02-18T12:49:00Z</dcterms:created>
  <dcterms:modified xsi:type="dcterms:W3CDTF">2025-03-12T12:14:00Z</dcterms:modified>
</cp:coreProperties>
</file>